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08B6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1F7A992A" wp14:editId="3D52AA36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31DD8C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B0D1CE0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758BE2C" wp14:editId="12846EAF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98F20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4C94789E" w14:textId="77777777" w:rsidR="00331FD2" w:rsidRPr="008115B5" w:rsidRDefault="00331FD2" w:rsidP="002F36E7">
      <w:pPr>
        <w:rPr>
          <w:rFonts w:ascii="Times New Roman" w:hAnsi="Times New Roman"/>
        </w:rPr>
      </w:pPr>
    </w:p>
    <w:p w14:paraId="76E435D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2BF35D3E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324CD40A" w14:textId="33EC776B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212BE1">
        <w:rPr>
          <w:rStyle w:val="Pogrubienie"/>
          <w:rFonts w:ascii="Times New Roman" w:hAnsi="Times New Roman"/>
          <w:sz w:val="28"/>
          <w:szCs w:val="28"/>
        </w:rPr>
        <w:t xml:space="preserve">Psychologia </w:t>
      </w:r>
    </w:p>
    <w:p w14:paraId="200F2AFC" w14:textId="4F830A55" w:rsidR="00212BE1" w:rsidRPr="00212BE1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4C7B8F">
        <w:rPr>
          <w:rFonts w:ascii="Times New Roman" w:hAnsi="Times New Roman"/>
          <w:b/>
          <w:bCs/>
          <w:color w:val="000000"/>
          <w:sz w:val="26"/>
          <w:szCs w:val="26"/>
        </w:rPr>
        <w:t>edukacyjna i wychowawcza</w:t>
      </w:r>
    </w:p>
    <w:p w14:paraId="6FE3C4D9" w14:textId="72462186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 w:rsidRPr="00C50AD8">
        <w:rPr>
          <w:rFonts w:ascii="Times New Roman" w:hAnsi="Times New Roman"/>
          <w:b/>
          <w:sz w:val="28"/>
        </w:rPr>
        <w:t xml:space="preserve">studia stacjonarne </w:t>
      </w:r>
      <w:r w:rsidR="00212BE1">
        <w:rPr>
          <w:rFonts w:ascii="Times New Roman" w:hAnsi="Times New Roman"/>
          <w:b/>
          <w:sz w:val="28"/>
        </w:rPr>
        <w:t xml:space="preserve">jednolite magisterskie </w:t>
      </w:r>
      <w:r w:rsidRPr="00C50AD8">
        <w:rPr>
          <w:rFonts w:ascii="Times New Roman" w:hAnsi="Times New Roman"/>
          <w:b/>
          <w:sz w:val="28"/>
        </w:rPr>
        <w:t xml:space="preserve">  </w:t>
      </w:r>
    </w:p>
    <w:p w14:paraId="1003A1E2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7666280D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481B6977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F355C1">
        <w:rPr>
          <w:rFonts w:ascii="Times New Roman" w:hAnsi="Times New Roman"/>
          <w:b/>
          <w:sz w:val="28"/>
          <w:szCs w:val="28"/>
        </w:rPr>
        <w:t>/KA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5EA9E60D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36EB692C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002E9EC5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78DA09E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2F5797F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E6D4995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1ACB24B" w14:textId="6BFEB1CC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8757B6">
        <w:rPr>
          <w:rFonts w:ascii="Times New Roman" w:hAnsi="Times New Roman"/>
          <w:b/>
          <w:sz w:val="24"/>
          <w:szCs w:val="28"/>
        </w:rPr>
        <w:t xml:space="preserve"> </w:t>
      </w:r>
      <w:r w:rsidR="004C7B8F">
        <w:rPr>
          <w:rFonts w:ascii="Times New Roman" w:hAnsi="Times New Roman"/>
          <w:b/>
          <w:sz w:val="24"/>
          <w:szCs w:val="28"/>
        </w:rPr>
        <w:t>……………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4C7B8F">
        <w:rPr>
          <w:rFonts w:ascii="Times New Roman" w:hAnsi="Times New Roman"/>
          <w:b/>
          <w:sz w:val="24"/>
          <w:szCs w:val="28"/>
        </w:rPr>
        <w:t>…………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4C7B8F">
        <w:rPr>
          <w:rFonts w:ascii="Times New Roman" w:hAnsi="Times New Roman"/>
          <w:b/>
          <w:sz w:val="24"/>
          <w:szCs w:val="28"/>
        </w:rPr>
        <w:t>……………..</w:t>
      </w:r>
    </w:p>
    <w:p w14:paraId="6940C6ED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1C7093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D96FB19" wp14:editId="242BF1E2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7A89E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9ACA0E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5EA64A4F" w14:textId="77777777" w:rsidR="00331FD2" w:rsidRPr="008115B5" w:rsidRDefault="00331FD2">
      <w:pPr>
        <w:rPr>
          <w:rFonts w:ascii="Times New Roman" w:hAnsi="Times New Roman"/>
        </w:rPr>
      </w:pPr>
    </w:p>
    <w:p w14:paraId="2C7DAAF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E60179">
        <w:rPr>
          <w:rFonts w:ascii="Times New Roman" w:hAnsi="Times New Roman"/>
          <w:b/>
          <w:sz w:val="28"/>
          <w:szCs w:val="28"/>
        </w:rPr>
        <w:t>/ka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6C149FA4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E3D559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090A7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FE39999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0988740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52D7E45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3F5EE4F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2ED5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8D88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D7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7CACC5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85D5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C220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DAA1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E60179">
        <w:rPr>
          <w:rFonts w:ascii="Times New Roman" w:hAnsi="Times New Roman"/>
          <w:b/>
          <w:sz w:val="28"/>
          <w:szCs w:val="28"/>
        </w:rPr>
        <w:t>/ka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akładu:……………….…………………..</w:t>
      </w:r>
    </w:p>
    <w:p w14:paraId="3B983EE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B24430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ED396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7D56A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033EFE" w14:textId="45261568" w:rsidR="00331FD2" w:rsidRPr="00F139ED" w:rsidRDefault="002E7410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D91DA0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</w:t>
      </w:r>
    </w:p>
    <w:p w14:paraId="689456EF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D805AA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E0162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D009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4D564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3B9B3B4A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4D3E572E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6BA35C9F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7525229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CACEB2D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C6DB9E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E3EDB3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E464663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293480D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A4EBDE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22D9CD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0A5063" w14:textId="77777777" w:rsidR="00761668" w:rsidRPr="00647B49" w:rsidRDefault="00761668" w:rsidP="005A21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OBOWIĄZKI I PRAWA STUDENTA</w:t>
      </w:r>
    </w:p>
    <w:p w14:paraId="48BAA14F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ACB2825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CFE21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 jest:</w:t>
      </w:r>
    </w:p>
    <w:p w14:paraId="2822681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4B0060B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688A6FC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21EFA48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 xml:space="preserve">ez zakładowego opiekuna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01868F9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 na praktykę),</w:t>
      </w:r>
    </w:p>
    <w:p w14:paraId="223FDD4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071836C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 xml:space="preserve">wego opiekuna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46FA0A5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016B2A2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073CA5B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>identyfikatora, dziennika praktyk zawodowych, aktualnej książeczki dla celów sanitarno</w:t>
      </w:r>
      <w:r w:rsidR="00D9575A">
        <w:rPr>
          <w:rFonts w:ascii="Times New Roman" w:hAnsi="Times New Roman"/>
          <w:bCs/>
          <w:sz w:val="20"/>
          <w:szCs w:val="20"/>
        </w:rPr>
        <w:t>-</w:t>
      </w:r>
      <w:r w:rsidRPr="00660560">
        <w:rPr>
          <w:rFonts w:ascii="Times New Roman" w:hAnsi="Times New Roman"/>
          <w:bCs/>
          <w:sz w:val="20"/>
          <w:szCs w:val="20"/>
        </w:rPr>
        <w:t>epidemiologicznych,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3CADE98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76E5683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59DB67D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512C3C2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290CD78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6CB5E9D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19D941C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3EBDA3F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0C47524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272C660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6D53EF0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480554A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 realizującym praktykę zawodową w placówkach ochrony zdrowia zabrania się:</w:t>
      </w:r>
    </w:p>
    <w:p w14:paraId="0F8E642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64A567A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3885C3E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7EB8B5F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 ma prawo do:</w:t>
      </w:r>
    </w:p>
    <w:p w14:paraId="0F2A21D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5E61363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526967D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30C0B19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6B69C093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0DB59F" w14:textId="77777777" w:rsidR="00660560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9B489E" w14:textId="77777777" w:rsidR="004D7293" w:rsidRPr="00761668" w:rsidRDefault="004D7293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D7618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49A84EAF" w14:textId="77777777" w:rsidR="006D55DC" w:rsidRPr="00647B49" w:rsidRDefault="00761668" w:rsidP="005A217D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58DF72DA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0F4608E3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 odbywa praktykę, powinien:</w:t>
      </w:r>
    </w:p>
    <w:p w14:paraId="0CCFB154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16D2943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 praktyk posiadającego doświadczenie zdobyte</w:t>
      </w:r>
    </w:p>
    <w:p w14:paraId="278D04BB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67FB525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2F93070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3682A56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 w:rsidR="00D9575A"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4D109A9D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11086157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098AF417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32C2D3A6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773E511B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2CBA75CA" w14:textId="77777777" w:rsidR="006E62CD" w:rsidRPr="00761668" w:rsidRDefault="00647B49" w:rsidP="006E62C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 xml:space="preserve">uszeniu przez studenta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 z praktyki.</w:t>
      </w:r>
    </w:p>
    <w:p w14:paraId="08459F54" w14:textId="77777777" w:rsidR="006D55DC" w:rsidRDefault="006E62CD" w:rsidP="006E62CD">
      <w:pPr>
        <w:spacing w:after="0" w:line="240" w:lineRule="auto"/>
        <w:ind w:left="786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3.</w:t>
      </w:r>
      <w:r w:rsidR="00761668"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71FDFDEE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380377F1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 praktyki w wyznaczonym terminie,</w:t>
      </w:r>
    </w:p>
    <w:p w14:paraId="781D225A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mna opinia zakładowego opiekuna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 założonych celów i efektów uczenia się,</w:t>
      </w:r>
    </w:p>
    <w:p w14:paraId="10BBD3AE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10B46CCA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 oceniany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t jest informowany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74BE4C29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437CA560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1FE11DAF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1A3C72D5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 pracy) student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092EE38D" w14:textId="77777777" w:rsidR="0037024A" w:rsidRDefault="0037024A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C0E07F5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</w:p>
    <w:p w14:paraId="61540CC8" w14:textId="2C0B306E" w:rsidR="00331FD2" w:rsidRPr="00BE28C7" w:rsidRDefault="00331FD2" w:rsidP="005A21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 wpisuje na pierwszą i drugą stronę dziennika swoje imię i nazwisko, numer albumu,</w:t>
      </w:r>
      <w:r w:rsidR="00121869">
        <w:rPr>
          <w:rFonts w:ascii="Times New Roman" w:hAnsi="Times New Roman"/>
          <w:sz w:val="20"/>
          <w:szCs w:val="20"/>
        </w:rPr>
        <w:t xml:space="preserve"> specjalność,</w:t>
      </w:r>
      <w:r w:rsidRPr="00BE28C7">
        <w:rPr>
          <w:rFonts w:ascii="Times New Roman" w:hAnsi="Times New Roman"/>
          <w:sz w:val="20"/>
          <w:szCs w:val="20"/>
        </w:rPr>
        <w:t xml:space="preserve"> termin realizacji praktyki</w:t>
      </w:r>
      <w:r w:rsidR="00121869">
        <w:rPr>
          <w:rFonts w:ascii="Times New Roman" w:hAnsi="Times New Roman"/>
          <w:sz w:val="20"/>
          <w:szCs w:val="20"/>
        </w:rPr>
        <w:t>,  rodzaj praktyki wg sylabusa</w:t>
      </w:r>
      <w:r w:rsidRPr="00BE28C7">
        <w:rPr>
          <w:rFonts w:ascii="Times New Roman" w:hAnsi="Times New Roman"/>
          <w:sz w:val="20"/>
          <w:szCs w:val="20"/>
        </w:rPr>
        <w:t xml:space="preserve"> oraz nazwę placówki lub zakładu pracy.</w:t>
      </w:r>
    </w:p>
    <w:p w14:paraId="707B3922" w14:textId="77777777" w:rsidR="00331FD2" w:rsidRPr="00BE28C7" w:rsidRDefault="00331FD2" w:rsidP="005A21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 wpisuje:</w:t>
      </w:r>
    </w:p>
    <w:p w14:paraId="424BBD72" w14:textId="77777777" w:rsidR="00331FD2" w:rsidRPr="00BE28C7" w:rsidRDefault="00331FD2" w:rsidP="005A217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6EAF8E0F" w14:textId="77777777" w:rsidR="00331FD2" w:rsidRPr="00BE28C7" w:rsidRDefault="00331FD2" w:rsidP="005A217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5FE9D8DF" w14:textId="5BBEA062" w:rsidR="00331FD2" w:rsidRPr="00BE28C7" w:rsidRDefault="00331FD2" w:rsidP="005A217D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),</w:t>
      </w:r>
    </w:p>
    <w:p w14:paraId="2931D3EE" w14:textId="77777777" w:rsidR="003F600B" w:rsidRPr="00BE28C7" w:rsidRDefault="003F600B" w:rsidP="005A217D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12956554" w14:textId="23BB7013" w:rsidR="00C24B3E" w:rsidRDefault="00331FD2" w:rsidP="00C272EC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 xml:space="preserve">W dniu hospitacji praktyk </w:t>
      </w:r>
      <w:r w:rsidR="00C35AB3" w:rsidRPr="00C35AB3">
        <w:rPr>
          <w:rFonts w:ascii="Times New Roman" w:hAnsi="Times New Roman"/>
          <w:sz w:val="20"/>
          <w:szCs w:val="20"/>
        </w:rPr>
        <w:t>lub na prośbę  opiekuna/ki praktyk z ramienia uczelni</w:t>
      </w:r>
      <w:r w:rsidR="00C35AB3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>student</w:t>
      </w:r>
      <w:r w:rsidR="00C35AB3">
        <w:rPr>
          <w:rFonts w:ascii="Times New Roman" w:hAnsi="Times New Roman"/>
          <w:sz w:val="20"/>
          <w:szCs w:val="20"/>
        </w:rPr>
        <w:t>/ka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68C75B2C" w14:textId="462DF50F" w:rsidR="008575B9" w:rsidRDefault="008575B9" w:rsidP="008575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1F22D4" w14:textId="77777777" w:rsidR="008575B9" w:rsidRPr="008575B9" w:rsidRDefault="008575B9" w:rsidP="008575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8C546" w14:textId="77777777" w:rsidR="00C24B3E" w:rsidRDefault="00C24B3E" w:rsidP="00C272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1958"/>
        <w:gridCol w:w="3465"/>
        <w:gridCol w:w="1810"/>
      </w:tblGrid>
      <w:tr w:rsidR="00BF70A3" w:rsidRPr="00BF70A3" w14:paraId="40C8D4F9" w14:textId="77777777" w:rsidTr="00227577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BA62" w14:textId="77777777" w:rsidR="00BF70A3" w:rsidRPr="00BF70A3" w:rsidRDefault="00BF70A3" w:rsidP="00BF70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70A3"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przedmiotu: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3032" w14:textId="3057DDBF" w:rsidR="00BF70A3" w:rsidRPr="00BF70A3" w:rsidRDefault="00B8245F" w:rsidP="00BF70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CBE6" w14:textId="77777777" w:rsidR="00BF70A3" w:rsidRPr="00BF70A3" w:rsidRDefault="00BF70A3" w:rsidP="00BF70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1950" w14:textId="77777777" w:rsidR="00BF70A3" w:rsidRPr="00BF70A3" w:rsidRDefault="00BF70A3" w:rsidP="00BF70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7C10E48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INFORMACJE O PRZEDMIOCIE – SYLABUS</w:t>
      </w:r>
    </w:p>
    <w:p w14:paraId="244DC6BC" w14:textId="77777777" w:rsidR="008575B9" w:rsidRPr="008575B9" w:rsidRDefault="008575B9" w:rsidP="008575B9">
      <w:pPr>
        <w:pStyle w:val="Akapitzlist1"/>
        <w:widowControl w:val="0"/>
        <w:numPr>
          <w:ilvl w:val="1"/>
          <w:numId w:val="29"/>
        </w:numPr>
        <w:tabs>
          <w:tab w:val="left" w:pos="567"/>
          <w:tab w:val="left" w:pos="1134"/>
        </w:tabs>
        <w:suppressAutoHyphens/>
        <w:spacing w:before="120" w:after="120"/>
        <w:ind w:left="567"/>
        <w:textAlignment w:val="baseline"/>
        <w:rPr>
          <w:b/>
          <w:sz w:val="20"/>
        </w:rPr>
      </w:pPr>
      <w:r w:rsidRPr="008575B9">
        <w:rPr>
          <w:b/>
          <w:sz w:val="20"/>
        </w:rPr>
        <w:t>Podstawowe dane</w:t>
      </w:r>
    </w:p>
    <w:tbl>
      <w:tblPr>
        <w:tblW w:w="9060" w:type="dxa"/>
        <w:jc w:val="center"/>
        <w:tblLook w:val="0000" w:firstRow="0" w:lastRow="0" w:firstColumn="0" w:lastColumn="0" w:noHBand="0" w:noVBand="0"/>
      </w:tblPr>
      <w:tblGrid>
        <w:gridCol w:w="3546"/>
        <w:gridCol w:w="5514"/>
      </w:tblGrid>
      <w:tr w:rsidR="008575B9" w:rsidRPr="008575B9" w14:paraId="36DB580D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6CDE752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Nazwa przedmiotu/zajęć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02A81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Praktyka zawodowa</w:t>
            </w:r>
          </w:p>
        </w:tc>
      </w:tr>
      <w:tr w:rsidR="008575B9" w:rsidRPr="008575B9" w14:paraId="6FCBFC67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7CDC59D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Nazwa przedmiotu/zajęć w języku angielskim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22D82C" w14:textId="77777777" w:rsidR="008575B9" w:rsidRPr="008575B9" w:rsidRDefault="008575B9" w:rsidP="00FB7DAC">
            <w:pPr>
              <w:snapToGrid w:val="0"/>
              <w:spacing w:before="60" w:after="6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Professional practice</w:t>
            </w:r>
          </w:p>
        </w:tc>
      </w:tr>
      <w:tr w:rsidR="008575B9" w:rsidRPr="008575B9" w14:paraId="22B216D3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F9EF53F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Kierunek studiów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7F94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Psychologia</w:t>
            </w:r>
          </w:p>
        </w:tc>
      </w:tr>
      <w:tr w:rsidR="008575B9" w:rsidRPr="008575B9" w14:paraId="2FFF7319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5227020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Poziom studiów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43C70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Jednolite studia magisterskie</w:t>
            </w:r>
          </w:p>
        </w:tc>
      </w:tr>
      <w:tr w:rsidR="008575B9" w:rsidRPr="008575B9" w14:paraId="0AF7F8C2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5EF5AD3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Profil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7C3B32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praktyczny</w:t>
            </w:r>
          </w:p>
        </w:tc>
      </w:tr>
      <w:tr w:rsidR="008575B9" w:rsidRPr="008575B9" w14:paraId="2E865726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60EED3C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Forma studiów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010EE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stacjonarne</w:t>
            </w:r>
          </w:p>
        </w:tc>
      </w:tr>
      <w:tr w:rsidR="008575B9" w:rsidRPr="008575B9" w14:paraId="1C6AE4A1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2CA1ABA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Jednostka prowadząca kierunek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704E2D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Karkonoska Akademia Nauk Stosowanych</w:t>
            </w:r>
          </w:p>
          <w:p w14:paraId="4573F0E2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Wydział Nauk Humanistycznych i Społecznych,</w:t>
            </w:r>
          </w:p>
          <w:p w14:paraId="0BECF475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Katedra Nauk Społecznych</w:t>
            </w:r>
          </w:p>
        </w:tc>
      </w:tr>
      <w:tr w:rsidR="008575B9" w:rsidRPr="008575B9" w14:paraId="2927D894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BD1A9D6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Imię i nazwisko nauczyciela(-li) i stopień lub tytuł naukowy osoby odpowiedzialnej za przygotowanie sylabusa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D5D2B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dr Elżbieta Zieja</w:t>
            </w:r>
          </w:p>
          <w:p w14:paraId="0F9C2014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dr Beata Rynkiewicz</w:t>
            </w:r>
          </w:p>
          <w:p w14:paraId="7387507E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240010E6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8AC6155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Przedmioty wprowadzające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EE33B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 xml:space="preserve">Psychologia rozwoju w cyklu życia </w:t>
            </w:r>
          </w:p>
        </w:tc>
      </w:tr>
      <w:tr w:rsidR="008575B9" w:rsidRPr="008575B9" w14:paraId="1E54F5B5" w14:textId="77777777" w:rsidTr="00FB7DAC">
        <w:trPr>
          <w:trHeight w:val="20"/>
          <w:jc w:val="center"/>
        </w:trPr>
        <w:tc>
          <w:tcPr>
            <w:tcW w:w="3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194FF74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Cs/>
                <w:sz w:val="20"/>
              </w:rPr>
              <w:t>Wymagania wstępne</w:t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18CBF3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>Posiada uporządkowaną wiedzę z zakresu pedagogiki, psychologii rozwojowej,  psychologii społecznej</w:t>
            </w:r>
          </w:p>
        </w:tc>
      </w:tr>
    </w:tbl>
    <w:p w14:paraId="3C62DEB8" w14:textId="77777777" w:rsidR="008575B9" w:rsidRPr="008575B9" w:rsidRDefault="008575B9" w:rsidP="008575B9">
      <w:pPr>
        <w:pStyle w:val="Akapitzlist1"/>
        <w:widowControl w:val="0"/>
        <w:numPr>
          <w:ilvl w:val="1"/>
          <w:numId w:val="29"/>
        </w:numPr>
        <w:tabs>
          <w:tab w:val="left" w:pos="567"/>
          <w:tab w:val="left" w:pos="1134"/>
        </w:tabs>
        <w:suppressAutoHyphens/>
        <w:spacing w:before="120" w:after="120"/>
        <w:ind w:left="567"/>
        <w:textAlignment w:val="baseline"/>
        <w:rPr>
          <w:b/>
          <w:bCs/>
          <w:iCs/>
          <w:sz w:val="20"/>
        </w:rPr>
      </w:pPr>
      <w:r w:rsidRPr="008575B9">
        <w:rPr>
          <w:b/>
          <w:bCs/>
          <w:iCs/>
          <w:sz w:val="20"/>
        </w:rPr>
        <w:t>Semestralny/tygodniowy rozkład zajęć według planu studiów</w:t>
      </w:r>
    </w:p>
    <w:tbl>
      <w:tblPr>
        <w:tblW w:w="90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019"/>
        <w:gridCol w:w="1160"/>
        <w:gridCol w:w="1332"/>
        <w:gridCol w:w="1259"/>
        <w:gridCol w:w="1114"/>
        <w:gridCol w:w="1219"/>
        <w:gridCol w:w="985"/>
      </w:tblGrid>
      <w:tr w:rsidR="008575B9" w:rsidRPr="008575B9" w14:paraId="68FE3030" w14:textId="77777777" w:rsidTr="00FB7DAC">
        <w:trPr>
          <w:trHeight w:val="371"/>
          <w:jc w:val="center"/>
        </w:trPr>
        <w:tc>
          <w:tcPr>
            <w:tcW w:w="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8071B00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  <w:r w:rsidRPr="008575B9">
              <w:rPr>
                <w:rFonts w:ascii="Times New Roman" w:hAnsi="Times New Roman"/>
                <w:iCs/>
                <w:sz w:val="20"/>
              </w:rPr>
              <w:t>Semestr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3A3A6E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Wykłady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846552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Ćwiczenia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D3D178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Warsztaty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BBC5A8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Laboratoria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3E9C7C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Seminaria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AA21C3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Praktyki zawodowe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</w:tcPr>
          <w:p w14:paraId="6821852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Liczba punktów</w:t>
            </w:r>
          </w:p>
        </w:tc>
      </w:tr>
      <w:tr w:rsidR="008575B9" w:rsidRPr="008575B9" w14:paraId="0F3F9F7A" w14:textId="77777777" w:rsidTr="00FB7DAC">
        <w:trPr>
          <w:jc w:val="center"/>
        </w:trPr>
        <w:tc>
          <w:tcPr>
            <w:tcW w:w="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A8B8769" w14:textId="77777777" w:rsidR="008575B9" w:rsidRPr="008575B9" w:rsidRDefault="008575B9" w:rsidP="00FB7DA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5D6CF8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(W)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CE3C4E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(Ć)</w:t>
            </w: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905DCD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(Wr)</w:t>
            </w: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0F5CE7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(L)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0FD909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(S)</w:t>
            </w: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AA05B3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4D7A0C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ECTS*</w:t>
            </w:r>
          </w:p>
        </w:tc>
      </w:tr>
      <w:tr w:rsidR="008575B9" w:rsidRPr="008575B9" w14:paraId="0F140BBC" w14:textId="77777777" w:rsidTr="00FB7DAC">
        <w:trPr>
          <w:trHeight w:val="389"/>
          <w:jc w:val="center"/>
        </w:trPr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D5D32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VII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3469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8794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A28CBD" w14:textId="77777777" w:rsidR="008575B9" w:rsidRPr="008575B9" w:rsidRDefault="008575B9" w:rsidP="00FB7D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FDFB9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A7E6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C0942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01833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8</w:t>
            </w:r>
          </w:p>
        </w:tc>
      </w:tr>
      <w:tr w:rsidR="008575B9" w:rsidRPr="008575B9" w14:paraId="5EC4BCCC" w14:textId="77777777" w:rsidTr="00FB7DAC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12DF9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VIII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18D92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50A96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80B422" w14:textId="77777777" w:rsidR="008575B9" w:rsidRPr="008575B9" w:rsidRDefault="008575B9" w:rsidP="00FB7D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B47C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4E804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9CFB5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630BB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8</w:t>
            </w:r>
          </w:p>
        </w:tc>
      </w:tr>
      <w:tr w:rsidR="008575B9" w:rsidRPr="008575B9" w14:paraId="19469385" w14:textId="77777777" w:rsidTr="00FB7DAC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8BD81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IX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DDF7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2D4C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91256" w14:textId="77777777" w:rsidR="008575B9" w:rsidRPr="008575B9" w:rsidRDefault="008575B9" w:rsidP="00FB7D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D12A6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53D3D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2713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F095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8</w:t>
            </w:r>
          </w:p>
        </w:tc>
      </w:tr>
      <w:tr w:rsidR="008575B9" w:rsidRPr="008575B9" w14:paraId="14222A5A" w14:textId="77777777" w:rsidTr="00FB7DAC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96164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X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E18E2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16C79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36423" w14:textId="77777777" w:rsidR="008575B9" w:rsidRPr="008575B9" w:rsidRDefault="008575B9" w:rsidP="00FB7DA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5577B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DEA1F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F9401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BF8B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8</w:t>
            </w:r>
          </w:p>
        </w:tc>
      </w:tr>
    </w:tbl>
    <w:p w14:paraId="7DBF814E" w14:textId="77777777" w:rsidR="008575B9" w:rsidRPr="008575B9" w:rsidRDefault="008575B9" w:rsidP="008575B9">
      <w:pPr>
        <w:tabs>
          <w:tab w:val="left" w:pos="284"/>
          <w:tab w:val="left" w:pos="568"/>
        </w:tabs>
        <w:spacing w:before="120" w:after="120" w:line="240" w:lineRule="auto"/>
        <w:rPr>
          <w:rFonts w:ascii="Times New Roman" w:hAnsi="Times New Roman"/>
          <w:b/>
          <w:sz w:val="20"/>
        </w:rPr>
      </w:pPr>
    </w:p>
    <w:p w14:paraId="36D07989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 xml:space="preserve"> CELE KSZTAŁCENIA DLA PRZEDMIOTU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8148"/>
      </w:tblGrid>
      <w:tr w:rsidR="008575B9" w:rsidRPr="008575B9" w14:paraId="06FA294F" w14:textId="77777777" w:rsidTr="00FB7DAC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33B55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575B9">
              <w:rPr>
                <w:rFonts w:ascii="Times New Roman" w:hAnsi="Times New Roman"/>
                <w:b/>
                <w:sz w:val="20"/>
              </w:rPr>
              <w:t>C1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1F6C" w14:textId="77777777" w:rsidR="008575B9" w:rsidRPr="008575B9" w:rsidRDefault="008575B9" w:rsidP="00FB7DAC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Zapoznanie się z rzeczywistością zakładu pracy, z obowiązującą w nim dokumentacją oraz organizacją pracy i specyfiką pracy psychologa</w:t>
            </w:r>
          </w:p>
        </w:tc>
      </w:tr>
      <w:tr w:rsidR="008575B9" w:rsidRPr="008575B9" w14:paraId="21D731E4" w14:textId="77777777" w:rsidTr="00FB7DAC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F8295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575B9">
              <w:rPr>
                <w:rFonts w:ascii="Times New Roman" w:hAnsi="Times New Roman"/>
                <w:b/>
                <w:sz w:val="20"/>
              </w:rPr>
              <w:t>C2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6186" w14:textId="77777777" w:rsidR="008575B9" w:rsidRPr="008575B9" w:rsidRDefault="008575B9" w:rsidP="00FB7DAC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Przygotowanie studenta do samodzielności i odpowiedzialności za powierzone mu zadania.</w:t>
            </w:r>
          </w:p>
        </w:tc>
      </w:tr>
      <w:tr w:rsidR="008575B9" w:rsidRPr="008575B9" w14:paraId="4C569E6F" w14:textId="77777777" w:rsidTr="00FB7DAC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A1B3FF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575B9">
              <w:rPr>
                <w:rFonts w:ascii="Times New Roman" w:hAnsi="Times New Roman"/>
                <w:b/>
                <w:sz w:val="20"/>
              </w:rPr>
              <w:t>C3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1201" w14:textId="77777777" w:rsidR="008575B9" w:rsidRPr="008575B9" w:rsidRDefault="008575B9" w:rsidP="00FB7DAC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Zdobycie wiedzy  na temat zadań psychologa w danej instytucji (diagnoza, poradnictwo, pomoc psychologiczna, profilaktyka, szkolenia) </w:t>
            </w:r>
          </w:p>
        </w:tc>
      </w:tr>
      <w:tr w:rsidR="008575B9" w:rsidRPr="008575B9" w14:paraId="31758F41" w14:textId="77777777" w:rsidTr="00FB7DAC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08DBB8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8575B9">
              <w:rPr>
                <w:rFonts w:ascii="Times New Roman" w:hAnsi="Times New Roman"/>
                <w:b/>
                <w:sz w:val="20"/>
              </w:rPr>
              <w:t>C4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020E" w14:textId="77777777" w:rsidR="008575B9" w:rsidRPr="008575B9" w:rsidRDefault="008575B9" w:rsidP="00FB7DAC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Nabycie umiejętności planowania, organizowania, oceniania i dokumentowania własnej pracy oraz rozwiązywania problemów zawodowych </w:t>
            </w:r>
          </w:p>
        </w:tc>
      </w:tr>
    </w:tbl>
    <w:p w14:paraId="060584FD" w14:textId="77777777" w:rsidR="008575B9" w:rsidRPr="008575B9" w:rsidRDefault="008575B9" w:rsidP="008575B9">
      <w:pPr>
        <w:tabs>
          <w:tab w:val="left" w:pos="284"/>
          <w:tab w:val="left" w:pos="568"/>
        </w:tabs>
        <w:spacing w:before="120" w:after="120" w:line="240" w:lineRule="auto"/>
        <w:ind w:left="284"/>
        <w:rPr>
          <w:rFonts w:ascii="Times New Roman" w:hAnsi="Times New Roman"/>
          <w:b/>
          <w:sz w:val="20"/>
        </w:rPr>
      </w:pPr>
    </w:p>
    <w:p w14:paraId="1CCB7F41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EFEKTY UCZENIA SIĘ DLA PRZEDMIOTU</w:t>
      </w:r>
    </w:p>
    <w:tbl>
      <w:tblPr>
        <w:tblW w:w="918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971"/>
        <w:gridCol w:w="4966"/>
        <w:gridCol w:w="1550"/>
        <w:gridCol w:w="1699"/>
      </w:tblGrid>
      <w:tr w:rsidR="008575B9" w:rsidRPr="008575B9" w14:paraId="0835024D" w14:textId="77777777" w:rsidTr="00FB7DAC"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5DDB3E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54CB110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Opis efektów uczenia się dla przedmiotu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A31997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Odniesienie do kierunkowych </w:t>
            </w:r>
            <w:r w:rsidRPr="008575B9">
              <w:rPr>
                <w:rFonts w:ascii="Times New Roman" w:hAnsi="Times New Roman"/>
                <w:sz w:val="20"/>
              </w:rPr>
              <w:lastRenderedPageBreak/>
              <w:t>efektów uczenia się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BD93E3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 xml:space="preserve">Odniesienie do </w:t>
            </w:r>
            <w:r w:rsidRPr="008575B9">
              <w:rPr>
                <w:rFonts w:ascii="Times New Roman" w:hAnsi="Times New Roman"/>
                <w:strike/>
                <w:sz w:val="20"/>
              </w:rPr>
              <w:br/>
            </w:r>
            <w:r w:rsidRPr="008575B9">
              <w:rPr>
                <w:rFonts w:ascii="Times New Roman" w:hAnsi="Times New Roman"/>
                <w:sz w:val="20"/>
              </w:rPr>
              <w:t xml:space="preserve">charakterystyk II stopnia </w:t>
            </w:r>
            <w:r w:rsidRPr="008575B9">
              <w:rPr>
                <w:rFonts w:ascii="Times New Roman" w:hAnsi="Times New Roman"/>
                <w:sz w:val="20"/>
              </w:rPr>
              <w:br/>
            </w:r>
            <w:r w:rsidRPr="008575B9">
              <w:rPr>
                <w:rFonts w:ascii="Times New Roman" w:hAnsi="Times New Roman"/>
                <w:sz w:val="20"/>
              </w:rPr>
              <w:lastRenderedPageBreak/>
              <w:t>(kod składnika opisu)</w:t>
            </w:r>
          </w:p>
        </w:tc>
      </w:tr>
      <w:tr w:rsidR="008575B9" w:rsidRPr="008575B9" w14:paraId="202F3023" w14:textId="77777777" w:rsidTr="00FB7DAC">
        <w:tc>
          <w:tcPr>
            <w:tcW w:w="91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4A6058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>WIEDZA Student</w:t>
            </w:r>
          </w:p>
        </w:tc>
      </w:tr>
      <w:tr w:rsidR="008575B9" w:rsidRPr="008575B9" w14:paraId="0C536E41" w14:textId="77777777" w:rsidTr="00FB7DAC">
        <w:trPr>
          <w:trHeight w:val="1374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680C3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68EB6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posiada uporządkowaną wiedzę o celach, organizacji funkcjonowaniu instytucji pomocowych, edukacyjnych, opiekuńczo-wychowawczych, terapeutycznych, medycznych, kulturalnych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D95BD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 K_W06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6414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P7S_WG</w:t>
            </w:r>
          </w:p>
        </w:tc>
      </w:tr>
      <w:tr w:rsidR="008575B9" w:rsidRPr="008575B9" w14:paraId="03F00840" w14:textId="77777777" w:rsidTr="00FB7DAC">
        <w:trPr>
          <w:trHeight w:val="378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97A31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1AE0D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zna i rozumie diagnozę psychologiczną, pedagogiczną i medyczną zna podstawowe cele, formy i metody jej dokonywania </w:t>
            </w:r>
          </w:p>
          <w:p w14:paraId="6CCEF320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1FAA0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K_W07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8AA76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P7S_WG</w:t>
            </w:r>
          </w:p>
          <w:p w14:paraId="65803EA4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1442F2E2" w14:textId="77777777" w:rsidTr="00FB7DAC">
        <w:trPr>
          <w:trHeight w:val="283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3D98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W3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CA87E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zna teoretyczne podstawy działań profilaktycznych i interwencyjnych w zakresie właściwym dla psychologii, pedagogiki, socjologii </w:t>
            </w:r>
          </w:p>
          <w:p w14:paraId="1A18AD10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B3F6A2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K_W09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098B0D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P7S_WG</w:t>
            </w:r>
          </w:p>
          <w:p w14:paraId="672868A2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4A9F2DFA" w14:textId="77777777" w:rsidTr="00FB7DAC">
        <w:trPr>
          <w:trHeight w:val="283"/>
        </w:trPr>
        <w:tc>
          <w:tcPr>
            <w:tcW w:w="91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676C8E6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UMIEJĘTNOŚCI Student</w:t>
            </w:r>
          </w:p>
        </w:tc>
      </w:tr>
      <w:tr w:rsidR="008575B9" w:rsidRPr="008575B9" w14:paraId="32540745" w14:textId="77777777" w:rsidTr="00FB7DAC">
        <w:trPr>
          <w:trHeight w:val="283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B3AAA2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A5E863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potrafi odpowiednio dobrać środki i metody, aby wykorzystywać wiedzę teoretyczną w analizowaniu problemów psychologicznych, biologicznych i społeczno-kulturowych </w:t>
            </w:r>
          </w:p>
          <w:p w14:paraId="51D0E825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6A68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K_U02</w:t>
            </w:r>
          </w:p>
          <w:p w14:paraId="3B0FC078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7883E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P7S_UW</w:t>
            </w:r>
          </w:p>
          <w:p w14:paraId="4712ABC2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P7S_UU</w:t>
            </w:r>
          </w:p>
        </w:tc>
      </w:tr>
      <w:tr w:rsidR="008575B9" w:rsidRPr="008575B9" w14:paraId="55EE6AD0" w14:textId="77777777" w:rsidTr="00FB7DAC">
        <w:trPr>
          <w:trHeight w:val="283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B14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0E661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potrafi korzystać z metod, technik, narzędzi psychologicznych i pedagogicznych w celu przeprowadzenia badań i diagnozy psychologicznej różnych procesów psychicznych i zaburzeń zachowania.</w:t>
            </w:r>
          </w:p>
          <w:p w14:paraId="6852D13B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1B4E7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K_U04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F5CE0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P7S_UW</w:t>
            </w:r>
          </w:p>
        </w:tc>
      </w:tr>
      <w:tr w:rsidR="008575B9" w:rsidRPr="008575B9" w14:paraId="74B77564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4A034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U3 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2C14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potrafi sprawnie porozumiewać się z otoczeniem z wykorzystaniem naukowej terminologii, oraz różnych kanałów i technik komunikacyjnych,  posługiwać się normami, regułami (prawnymi zawodowymi, etycznymi) </w:t>
            </w:r>
          </w:p>
          <w:p w14:paraId="19BDD18F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1D0BBB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K_U06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7C1ED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P7S_UK</w:t>
            </w:r>
          </w:p>
        </w:tc>
      </w:tr>
      <w:tr w:rsidR="008575B9" w:rsidRPr="008575B9" w14:paraId="47FDF730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1F646E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U4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5CA766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potrafi zaprojektować i przeprowadzić wszystkie fazy procesu badawczego -  formułować problemy, dokonać wyboru metody, wyciągnąć i zaprezentować wnioski z badań, zwłaszcza związanych z wybranym obszarem działalności praktycznej </w:t>
            </w:r>
          </w:p>
          <w:p w14:paraId="158EF34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7FB7B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K_U09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176DDC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P7S_UK</w:t>
            </w:r>
          </w:p>
          <w:p w14:paraId="0CDE520A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P7S_UO</w:t>
            </w:r>
          </w:p>
        </w:tc>
      </w:tr>
      <w:tr w:rsidR="008575B9" w:rsidRPr="008575B9" w14:paraId="6C04D42E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0D70F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U5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7467F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posiada umiejętności poprawnej komunikacji interpersonalnej, sprzyjającej nawiązywaniu i utrzymaniu relacji terapeutycznej z pacjentem </w:t>
            </w:r>
          </w:p>
          <w:p w14:paraId="15684D48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698025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K_U14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6061A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Style w:val="markedcontent"/>
                <w:rFonts w:cs="Times New Roman"/>
                <w:sz w:val="20"/>
                <w:szCs w:val="22"/>
              </w:rPr>
              <w:t>P7S_UK</w:t>
            </w:r>
          </w:p>
        </w:tc>
      </w:tr>
      <w:tr w:rsidR="008575B9" w:rsidRPr="008575B9" w14:paraId="7F0F9BA6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CE685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U6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42EE4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potrafi dokonywać oceny wybranych rozwiązań prawnych stosowanych w dziedzinie ochrony własności intelektualnej oraz potrafi ocenić naruszenie prawa autorskiego  </w:t>
            </w:r>
          </w:p>
          <w:p w14:paraId="79F7D1F7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EFBB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K_U18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4BBFF4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Style w:val="markedcontent"/>
                <w:rFonts w:cs="Times New Roman"/>
                <w:sz w:val="20"/>
                <w:szCs w:val="22"/>
              </w:rPr>
              <w:t>P7S_UW</w:t>
            </w:r>
          </w:p>
        </w:tc>
      </w:tr>
      <w:tr w:rsidR="008575B9" w:rsidRPr="008575B9" w14:paraId="7026074B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32F5C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U7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CA03C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posiada umiejętność udzielania szeroko rozumianej pomocy psychologicznej w oparciu o istniejące oraz samodzielnie budowane narzędzia psychologiczne </w:t>
            </w: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BE009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K_U20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3E829F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Style w:val="markedcontent"/>
                <w:rFonts w:cs="Times New Roman"/>
                <w:sz w:val="20"/>
                <w:szCs w:val="22"/>
              </w:rPr>
              <w:t>P7S_UW</w:t>
            </w:r>
          </w:p>
        </w:tc>
      </w:tr>
      <w:tr w:rsidR="008575B9" w:rsidRPr="008575B9" w14:paraId="63D30E9D" w14:textId="77777777" w:rsidTr="00FB7DAC">
        <w:trPr>
          <w:trHeight w:val="283"/>
        </w:trPr>
        <w:tc>
          <w:tcPr>
            <w:tcW w:w="91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7DF2B9E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KOMPETENCJE SPOŁECZNE Student</w:t>
            </w:r>
          </w:p>
        </w:tc>
      </w:tr>
      <w:tr w:rsidR="008575B9" w:rsidRPr="008575B9" w14:paraId="2806217C" w14:textId="77777777" w:rsidTr="00FB7DAC">
        <w:trPr>
          <w:trHeight w:val="283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47753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C28046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pogłębia swoją samoświadomość zawodową w zakresie możliwości i ograniczeń, wykorzystując ją dla celów zawodowego i indywidualnego rozwoju </w:t>
            </w:r>
          </w:p>
          <w:p w14:paraId="1DBFBE18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C6F31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K_K02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29ECB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P7S_KK</w:t>
            </w:r>
          </w:p>
          <w:p w14:paraId="24428C1E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P7S_KR</w:t>
            </w:r>
          </w:p>
        </w:tc>
      </w:tr>
      <w:tr w:rsidR="008575B9" w:rsidRPr="008575B9" w14:paraId="207C55A7" w14:textId="77777777" w:rsidTr="00FB7DAC">
        <w:trPr>
          <w:trHeight w:val="283"/>
        </w:trPr>
        <w:tc>
          <w:tcPr>
            <w:tcW w:w="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F4992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6305F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przygotowany jest do wypełniania obowiązków społecznych, inicjowania i podejmowania działań psychologicznych, pedagogicznych w różnych środowiskach, przestrzegania zasad etyki zawodowej w dziedzinach badań, diagnostyki i pomagania </w:t>
            </w:r>
          </w:p>
          <w:p w14:paraId="7BAA672D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345322A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2692D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>K_K03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A996C0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P7S_KK</w:t>
            </w:r>
          </w:p>
          <w:p w14:paraId="32090E74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P7S_KR</w:t>
            </w:r>
          </w:p>
        </w:tc>
      </w:tr>
      <w:tr w:rsidR="008575B9" w:rsidRPr="008575B9" w14:paraId="04F2C154" w14:textId="77777777" w:rsidTr="00FB7DAC">
        <w:trPr>
          <w:trHeight w:val="283"/>
        </w:trPr>
        <w:tc>
          <w:tcPr>
            <w:tcW w:w="9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EB584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>K3</w:t>
            </w:r>
          </w:p>
        </w:tc>
        <w:tc>
          <w:tcPr>
            <w:tcW w:w="49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67E97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rozwijania swojej wiedzy i umiejętności zawodowych, aby jak najlepiej wykorzystać je w działaniach dla dobra innych ludzi </w:t>
            </w:r>
          </w:p>
          <w:p w14:paraId="10234771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872B3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K_K07</w:t>
            </w: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4FCCB" w14:textId="77777777" w:rsidR="008575B9" w:rsidRPr="008575B9" w:rsidRDefault="008575B9" w:rsidP="00FB7DAC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8575B9">
              <w:rPr>
                <w:rFonts w:cs="Times New Roman"/>
                <w:sz w:val="20"/>
                <w:szCs w:val="22"/>
              </w:rPr>
              <w:t>P7S_KR</w:t>
            </w:r>
          </w:p>
        </w:tc>
      </w:tr>
    </w:tbl>
    <w:p w14:paraId="6FEF753A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METODY DYDAKTYCZNE</w:t>
      </w:r>
    </w:p>
    <w:tbl>
      <w:tblPr>
        <w:tblW w:w="9121" w:type="dxa"/>
        <w:jc w:val="center"/>
        <w:tblLook w:val="0000" w:firstRow="0" w:lastRow="0" w:firstColumn="0" w:lastColumn="0" w:noHBand="0" w:noVBand="0"/>
      </w:tblPr>
      <w:tblGrid>
        <w:gridCol w:w="9121"/>
      </w:tblGrid>
      <w:tr w:rsidR="008575B9" w:rsidRPr="008575B9" w14:paraId="1D9A8788" w14:textId="77777777" w:rsidTr="00FB7DAC">
        <w:trPr>
          <w:jc w:val="center"/>
        </w:trPr>
        <w:tc>
          <w:tcPr>
            <w:tcW w:w="9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1175F" w14:textId="77777777" w:rsidR="008575B9" w:rsidRPr="008575B9" w:rsidRDefault="008575B9" w:rsidP="00FB7D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Praca indywidualna i w grupach, dyskusje, analizy sytuacji rzeczywistych oraz dokumentacji Konsultacje, metody praktycznego działania- zadań do wykonania </w:t>
            </w:r>
          </w:p>
        </w:tc>
      </w:tr>
    </w:tbl>
    <w:p w14:paraId="4C4E3516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FORMA I WARUNKI ZALICZENIA PRZEDMIOTU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9180"/>
      </w:tblGrid>
      <w:tr w:rsidR="008575B9" w:rsidRPr="008575B9" w14:paraId="38578A58" w14:textId="77777777" w:rsidTr="00FB7DAC"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76E2C" w14:textId="77777777" w:rsidR="008575B9" w:rsidRPr="008575B9" w:rsidRDefault="008575B9" w:rsidP="00FB7DAC">
            <w:pPr>
              <w:pStyle w:val="Akapitzlist1"/>
              <w:ind w:left="0"/>
              <w:jc w:val="both"/>
              <w:rPr>
                <w:sz w:val="20"/>
              </w:rPr>
            </w:pPr>
            <w:r w:rsidRPr="008575B9">
              <w:rPr>
                <w:b/>
                <w:bCs/>
                <w:sz w:val="20"/>
              </w:rPr>
              <w:t xml:space="preserve">Forma zaliczenia </w:t>
            </w:r>
            <w:r w:rsidRPr="008575B9">
              <w:rPr>
                <w:rFonts w:eastAsia="SimSun"/>
                <w:b/>
                <w:bCs/>
                <w:sz w:val="20"/>
              </w:rPr>
              <w:t xml:space="preserve">: </w:t>
            </w:r>
          </w:p>
          <w:p w14:paraId="082A7E61" w14:textId="77777777" w:rsidR="008575B9" w:rsidRPr="008575B9" w:rsidRDefault="008575B9" w:rsidP="00FB7DAC">
            <w:pPr>
              <w:pStyle w:val="Akapitzlist1"/>
              <w:ind w:left="0"/>
              <w:rPr>
                <w:sz w:val="20"/>
              </w:rPr>
            </w:pPr>
            <w:r w:rsidRPr="008575B9">
              <w:rPr>
                <w:rFonts w:eastAsia="SimSun"/>
                <w:sz w:val="20"/>
              </w:rPr>
              <w:t>1. Systematyczne wypełnianie dzienniczka praktyk</w:t>
            </w:r>
          </w:p>
          <w:p w14:paraId="613F1465" w14:textId="77777777" w:rsidR="008575B9" w:rsidRPr="008575B9" w:rsidRDefault="008575B9" w:rsidP="00FB7DAC">
            <w:pPr>
              <w:pStyle w:val="Akapitzlist1"/>
              <w:ind w:left="0"/>
              <w:rPr>
                <w:rFonts w:eastAsia="SimSun"/>
                <w:sz w:val="20"/>
              </w:rPr>
            </w:pPr>
            <w:r w:rsidRPr="008575B9">
              <w:rPr>
                <w:rFonts w:eastAsia="SimSun"/>
                <w:sz w:val="20"/>
              </w:rPr>
              <w:t xml:space="preserve">2. Przygotowanie 4 scenariuszy zajęć </w:t>
            </w:r>
          </w:p>
          <w:p w14:paraId="4BFE59A2" w14:textId="77777777" w:rsidR="008575B9" w:rsidRPr="008575B9" w:rsidRDefault="008575B9" w:rsidP="00FB7DAC">
            <w:pPr>
              <w:pStyle w:val="Akapitzlist1"/>
              <w:ind w:left="0"/>
              <w:rPr>
                <w:rFonts w:eastAsia="SimSun"/>
                <w:sz w:val="20"/>
              </w:rPr>
            </w:pPr>
            <w:r w:rsidRPr="008575B9">
              <w:rPr>
                <w:rFonts w:eastAsia="SimSun"/>
                <w:sz w:val="20"/>
              </w:rPr>
              <w:t xml:space="preserve">3.  Analiza wybranego narzędzia diagnostycznego (za  poprawnie opracowane narzędzie diagnostyczne punkt można otrzymać do 20 pkt. </w:t>
            </w:r>
          </w:p>
          <w:p w14:paraId="77C167C0" w14:textId="77777777" w:rsidR="008575B9" w:rsidRPr="008575B9" w:rsidRDefault="008575B9" w:rsidP="00FB7DAC">
            <w:pPr>
              <w:pStyle w:val="Akapitzlist1"/>
              <w:ind w:left="0"/>
              <w:rPr>
                <w:rFonts w:eastAsia="SimSun"/>
                <w:sz w:val="20"/>
              </w:rPr>
            </w:pPr>
            <w:r w:rsidRPr="008575B9">
              <w:rPr>
                <w:rFonts w:eastAsia="SimSun"/>
                <w:sz w:val="20"/>
              </w:rPr>
              <w:t>Kryterium ocen: bardzo dobry (18-20 pkt. ), dobry plus (15-17 pkt), dobry (12-14pkt), dostateczny plus (9-11pkt ), dostateczny (8 pkt)</w:t>
            </w:r>
          </w:p>
          <w:p w14:paraId="51B63107" w14:textId="77777777" w:rsidR="008575B9" w:rsidRPr="008575B9" w:rsidRDefault="008575B9" w:rsidP="00FB7DAC">
            <w:pPr>
              <w:pStyle w:val="Akapitzlist1"/>
              <w:ind w:left="0"/>
              <w:jc w:val="both"/>
              <w:rPr>
                <w:sz w:val="20"/>
              </w:rPr>
            </w:pPr>
            <w:r w:rsidRPr="008575B9">
              <w:rPr>
                <w:rFonts w:eastAsia="SimSun"/>
                <w:sz w:val="20"/>
              </w:rPr>
              <w:t xml:space="preserve">5. Przygotowanie próbki diagnozy dziecka w wieku szkolnym  </w:t>
            </w:r>
          </w:p>
          <w:p w14:paraId="5583B22F" w14:textId="77777777" w:rsidR="008575B9" w:rsidRPr="008575B9" w:rsidRDefault="008575B9" w:rsidP="00FB7DAC">
            <w:pPr>
              <w:pStyle w:val="Akapitzlist1"/>
              <w:ind w:left="0"/>
              <w:jc w:val="both"/>
              <w:rPr>
                <w:sz w:val="20"/>
              </w:rPr>
            </w:pPr>
            <w:r w:rsidRPr="008575B9">
              <w:rPr>
                <w:rFonts w:eastAsia="SimSun"/>
                <w:sz w:val="20"/>
              </w:rPr>
              <w:t>6. Zaliczenie na podstawie opinii i oceny efektów uczenia się opiekuna praktyki z ramienia instytucji,  opiekuna praktyki z ramienia uczelni (załączona tabelka w dzienniczku praktyk)</w:t>
            </w:r>
          </w:p>
        </w:tc>
      </w:tr>
    </w:tbl>
    <w:p w14:paraId="11632092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iCs/>
          <w:sz w:val="20"/>
        </w:rPr>
      </w:pPr>
      <w:r w:rsidRPr="008575B9">
        <w:rPr>
          <w:rFonts w:ascii="Times New Roman" w:hAnsi="Times New Roman"/>
          <w:b/>
          <w:iCs/>
          <w:sz w:val="20"/>
        </w:rPr>
        <w:t>TREŚCI PROGRAMOWE</w:t>
      </w:r>
    </w:p>
    <w:tbl>
      <w:tblPr>
        <w:tblW w:w="9011" w:type="dxa"/>
        <w:tblInd w:w="-34" w:type="dxa"/>
        <w:tblLook w:val="0000" w:firstRow="0" w:lastRow="0" w:firstColumn="0" w:lastColumn="0" w:noHBand="0" w:noVBand="0"/>
      </w:tblPr>
      <w:tblGrid>
        <w:gridCol w:w="1560"/>
        <w:gridCol w:w="7451"/>
      </w:tblGrid>
      <w:tr w:rsidR="008575B9" w:rsidRPr="008575B9" w14:paraId="749D7C81" w14:textId="77777777" w:rsidTr="00FB7DAC">
        <w:trPr>
          <w:trHeight w:val="355"/>
        </w:trPr>
        <w:tc>
          <w:tcPr>
            <w:tcW w:w="156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shd w:val="clear" w:color="auto" w:fill="F2F2F2"/>
          </w:tcPr>
          <w:p w14:paraId="22E54946" w14:textId="77777777" w:rsidR="008575B9" w:rsidRPr="008575B9" w:rsidRDefault="008575B9" w:rsidP="00FB7DAC">
            <w:pPr>
              <w:pStyle w:val="Akapitzlist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Semestr VII</w:t>
            </w:r>
            <w:r w:rsidRPr="008575B9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451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14:paraId="5138B9CD" w14:textId="77777777" w:rsidR="008575B9" w:rsidRPr="008575B9" w:rsidRDefault="008575B9" w:rsidP="00FB7DAC">
            <w:pPr>
              <w:pStyle w:val="Akapitzlist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Praktyka obserwacyjna </w:t>
            </w:r>
          </w:p>
          <w:p w14:paraId="083CD03B" w14:textId="77777777" w:rsidR="008575B9" w:rsidRPr="008575B9" w:rsidRDefault="008575B9" w:rsidP="00FB7DAC">
            <w:pPr>
              <w:pStyle w:val="Akapitzlist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(100 godz.): </w:t>
            </w:r>
          </w:p>
          <w:p w14:paraId="200D2A59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zapoznanie z organizacją pracy i specyfiką działalności placówki</w:t>
            </w:r>
          </w:p>
          <w:p w14:paraId="341E53AD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obserwowanie czynności podejmowane przez opiekuna praktyk w  toku prowadzonych przez niego zajęć oraz aktywności  uczniów, wychowanków, podopiecznych oraz  procesów komunikowania interpersonalnego i społecznego w grupie i w społeczności, ich prawidłowości i zakłócenia,</w:t>
            </w:r>
          </w:p>
          <w:p w14:paraId="0A7CE84C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obserwacja zajęć prowadzonych przez wychowawców, nauczycieli i podejmowanych przez nich czynności</w:t>
            </w:r>
          </w:p>
          <w:p w14:paraId="74E853EB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przygotowywanie do pracy z osobami zdrowymi (w zakresie promowania zdrowia) oraz chorymi (w zakresie profilaktyki i terapii) – projektowanie i przeprowadzanie zajęć różnego rodzaju </w:t>
            </w:r>
          </w:p>
          <w:p w14:paraId="0FE853F0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EE8D183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Praktyka psychologiczna I (140 godz.) :</w:t>
            </w:r>
          </w:p>
          <w:p w14:paraId="24BA78B1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- </w:t>
            </w:r>
            <w:r w:rsidRPr="008575B9">
              <w:rPr>
                <w:rFonts w:ascii="Times New Roman" w:hAnsi="Times New Roman"/>
                <w:sz w:val="20"/>
              </w:rPr>
              <w:t>zapoznanie z placówką, jej strukturą organizacyjną, funkcjami, formami oraz metodami pracy, sposobami funkcjonowania, organizacji pracy, pracowników, uczestników procesów terapeutycznych  oraz prowadzonej dokumentacji,</w:t>
            </w:r>
          </w:p>
          <w:p w14:paraId="20B4D992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podstawowymi aktami prawnymi regulującymi działanie instytucji oraz dokumentacją wewnętrzną obowiązującą w instytucji</w:t>
            </w:r>
          </w:p>
          <w:p w14:paraId="550B8384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5C131C0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</w:t>
            </w:r>
            <w:r w:rsidRPr="008575B9">
              <w:rPr>
                <w:rFonts w:ascii="Times New Roman" w:eastAsia="Calibri" w:hAnsi="Times New Roman"/>
                <w:iCs/>
                <w:sz w:val="20"/>
              </w:rPr>
              <w:t>z</w:t>
            </w:r>
            <w:r w:rsidRPr="008575B9">
              <w:rPr>
                <w:rFonts w:ascii="Times New Roman" w:hAnsi="Times New Roman"/>
                <w:sz w:val="20"/>
              </w:rPr>
              <w:t xml:space="preserve">apoznanie ze specyfiką zadań psychologa w instytucjach szeroko rozumianej opieki edukacyjnej i wychowawczej  (diagnoza, poradnictwo, pomoc psychologiczna, psychoterapia, profilaktyka, szkolenia) </w:t>
            </w:r>
          </w:p>
          <w:p w14:paraId="4F9E6193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</w:p>
          <w:p w14:paraId="0A12218B" w14:textId="77777777" w:rsidR="008575B9" w:rsidRPr="008575B9" w:rsidRDefault="008575B9" w:rsidP="00FB7DAC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 xml:space="preserve">- zapoznanie się z uregulowaniami prawnymi dotyczącymi kompetencji diagnostyczno- terapeutycznych psychologa (czynności podejmowane przez opiekuna praktyk w  toku prowadzonych przez niego zajęć oraz aktywności  uczniów, wychowanków, podopiecznych) planowaniu i przeprowadzaniu zajęć, organizowaniu pracy w grupach, przygotowywaniu pomocy i środków dydaktycznych, wykorzystywaniu środków multimedialnych i technologii informacyjnej w pracy psychologa. </w:t>
            </w:r>
          </w:p>
        </w:tc>
      </w:tr>
      <w:tr w:rsidR="008575B9" w:rsidRPr="008575B9" w14:paraId="0AB0CD25" w14:textId="77777777" w:rsidTr="00FB7DAC">
        <w:trPr>
          <w:trHeight w:val="355"/>
        </w:trPr>
        <w:tc>
          <w:tcPr>
            <w:tcW w:w="1560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F2F2F2"/>
          </w:tcPr>
          <w:p w14:paraId="58BE44BE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Semestr VIII</w:t>
            </w:r>
          </w:p>
        </w:tc>
        <w:tc>
          <w:tcPr>
            <w:tcW w:w="7451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14:paraId="16600BD0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Praktyka psychologiczno-diagnostyczna </w:t>
            </w:r>
          </w:p>
          <w:p w14:paraId="7DB1D56B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(140 godz.):</w:t>
            </w:r>
          </w:p>
          <w:p w14:paraId="2A55662E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14:paraId="293DB360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- </w:t>
            </w:r>
            <w:r w:rsidRPr="008575B9">
              <w:rPr>
                <w:rFonts w:ascii="Times New Roman" w:eastAsia="Calibri" w:hAnsi="Times New Roman"/>
                <w:iCs/>
                <w:sz w:val="20"/>
              </w:rPr>
              <w:t>z</w:t>
            </w:r>
            <w:r w:rsidRPr="008575B9">
              <w:rPr>
                <w:rFonts w:ascii="Times New Roman" w:hAnsi="Times New Roman"/>
                <w:sz w:val="20"/>
              </w:rPr>
              <w:t>apoznanie ze specyfiką zadań psychologa w instytucjach szeroko rozumianej opieki edukacyjnej i wychowawczej  (diagnoza, poradnictwo, pomoc psychologiczna, psychoterapia, profilaktyka, szkolenia) oraz z</w:t>
            </w:r>
            <w:r w:rsidRPr="008575B9">
              <w:rPr>
                <w:rFonts w:ascii="Times New Roman" w:hAnsi="Times New Roman"/>
                <w:bCs/>
                <w:sz w:val="20"/>
              </w:rPr>
              <w:t>apoznanie z dokumentacją prowadzoną przez daną instytucji</w:t>
            </w:r>
          </w:p>
          <w:p w14:paraId="3F173A59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>- zapoznanie się z uregulowaniami prawnymi dotyczącymi kompetencji diagnostyczno- terapeutycznych psychologa</w:t>
            </w:r>
          </w:p>
          <w:p w14:paraId="79264551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 xml:space="preserve">-przygotowywanie się do pełnienia roli członka zespołu diagnostyczno-terapeutycznego poprzez nabywanie praktycznych umiejętności w zakresie diagnozowania pacjentów psychiatrycznych </w:t>
            </w:r>
          </w:p>
          <w:p w14:paraId="4C3E1E39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>- interpretowanie ilościowe i jakościowe wyników badań i przygotowywanie raportu</w:t>
            </w:r>
          </w:p>
          <w:p w14:paraId="061A5CD5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bCs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>- projektowanie i przeprowadzanie w podstawowym zakresie działań psychoterapeutycznych.</w:t>
            </w:r>
          </w:p>
          <w:p w14:paraId="3C680EFA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Cs/>
                <w:sz w:val="20"/>
              </w:rPr>
              <w:t>- podejmowaniu działań w zakresie projektowania i udzielania pomocy psychologiczno-pedagogicznej, prawnej, socjalnej, terapeutycznej i innej;</w:t>
            </w:r>
          </w:p>
          <w:p w14:paraId="7F135E1D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Praktyka psychologiczna II (100 godz):</w:t>
            </w:r>
          </w:p>
          <w:p w14:paraId="250E81D0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zapoznanie się z całokształtem funkcjonowania placówki, szczególnie z jej strukturą organizacyjną</w:t>
            </w:r>
          </w:p>
          <w:p w14:paraId="3896C508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8575B9">
              <w:rPr>
                <w:rFonts w:ascii="Times New Roman" w:hAnsi="Times New Roman"/>
                <w:sz w:val="20"/>
              </w:rPr>
              <w:t xml:space="preserve"> dokonanie ogólnej analizy koncepcji pracy zespołu wspierającego rozwój dziecka </w:t>
            </w:r>
          </w:p>
          <w:p w14:paraId="0B118DCA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poznanie form działań wpierających ucznia organizowanych w ramach zajęć pozalekcyjnych</w:t>
            </w:r>
          </w:p>
          <w:p w14:paraId="3B79359B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dokonanie analizy dokumentów dotyczących określonego dziecka. Szczególnie koncentrowanie się na anamnezie osobniczej i rodzinnej dziecka oraz sporządzenie anonimowej charakterystyki dziecka.</w:t>
            </w:r>
          </w:p>
          <w:p w14:paraId="340A5021" w14:textId="77777777" w:rsidR="008575B9" w:rsidRPr="008575B9" w:rsidRDefault="008575B9" w:rsidP="00FB7DA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prowadzenie dokumentacji dotyczącej obserwowanych zajęć, sytuacji dydaktyczno-wychowawczych , profilaktycznych, resocjalizacyjnych, terapeutycznych - ujęcie ich w protokołach hospitacyjnych zamieszczonych w dzienniku praktyk </w:t>
            </w:r>
          </w:p>
        </w:tc>
      </w:tr>
      <w:tr w:rsidR="008575B9" w:rsidRPr="008575B9" w14:paraId="3C90C87B" w14:textId="77777777" w:rsidTr="00FB7DAC">
        <w:trPr>
          <w:trHeight w:val="355"/>
        </w:trPr>
        <w:tc>
          <w:tcPr>
            <w:tcW w:w="1560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F2F2F2"/>
          </w:tcPr>
          <w:p w14:paraId="3BBABF09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lastRenderedPageBreak/>
              <w:t>Semestr IX</w:t>
            </w:r>
          </w:p>
        </w:tc>
        <w:tc>
          <w:tcPr>
            <w:tcW w:w="7451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14:paraId="063F97C3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Praktyka psychologiczna III  (140 godz.) </w:t>
            </w:r>
          </w:p>
          <w:p w14:paraId="50ADBEFF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14:paraId="34852E74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zapoznanie z placówką jej strukturą organizacyjną oraz kulturą zarządzania</w:t>
            </w:r>
          </w:p>
          <w:p w14:paraId="7453EE9B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realizowanymi przez nią programami psychoedukacyjnymi, sposobami funkcjonowania, organizacji pracy, pracowników, uczestników procesów terapeutycznych  oraz prowadzonej dokumentacji, podstawowymi aktami prawnymi regulującymi działanie instytucji oraz dokumentacją wewnętrzną obowiązującą w instytucji</w:t>
            </w:r>
          </w:p>
          <w:p w14:paraId="52F5A1AD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4483CF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dokonanie diagnozy sytuacji społeczno-emocjonalnej dziecka oraz grupy wychowawczej i szkolnej  jako grupy społecznej;</w:t>
            </w:r>
          </w:p>
          <w:p w14:paraId="5256D43F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81967E6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poznanie i wykorzystanie  działania technik relaksacyjnych od strony teoretycznej oraz uzupełnienia wiedzy na ten temat najbardziej przydatnych sposobów radzenia sobie ze stresem dla człowieka w zmieniającym się świecie. </w:t>
            </w:r>
          </w:p>
          <w:p w14:paraId="31B3DBCA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C03AA2D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współpraca zarówno w zespole pracowniczym jak i kreowanie odpowiedniej atmosfery w grupie uczestników zajęć terapeutycznych, integracyjnych, czy treningów relaksacyjnych.</w:t>
            </w:r>
          </w:p>
          <w:p w14:paraId="13A4595E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3051689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 </w:t>
            </w:r>
            <w:r w:rsidRPr="008575B9">
              <w:rPr>
                <w:rFonts w:ascii="Times New Roman" w:hAnsi="Times New Roman"/>
                <w:b/>
                <w:bCs/>
                <w:sz w:val="20"/>
              </w:rPr>
              <w:t xml:space="preserve">Praktyka  profilaktyczna (100 godz.) </w:t>
            </w:r>
            <w:r w:rsidRPr="008575B9">
              <w:rPr>
                <w:rFonts w:ascii="Times New Roman" w:hAnsi="Times New Roman"/>
                <w:sz w:val="20"/>
              </w:rPr>
              <w:br/>
            </w:r>
          </w:p>
          <w:p w14:paraId="153E3FC4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zapoznanie się z całokształtem funkcjonowania placówki, szczególnie z jej strukturą organizacyjną</w:t>
            </w:r>
          </w:p>
          <w:p w14:paraId="10210C4F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EE1FED3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 xml:space="preserve"> - dokonanie ogólnej analizy koncepcji pracy zespołu wspierającego rozwój podopiecznych</w:t>
            </w:r>
          </w:p>
          <w:p w14:paraId="1EF9D379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132953B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dokonanie analizy dokumentów dotyczących określonego wychowanka Szczególnie koncentrowanie się na anamnezie osobniczej i rodzinnej wychowanka oraz sporządzenie anonimowej charakterystyki wybranego przypadku.</w:t>
            </w:r>
          </w:p>
          <w:p w14:paraId="3C93F53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3321CEA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prowadzenie dokumentacji dotyczącej obserwowanych zajęć, sytuacji interwencyjnych, profilaktycznych, resocjalizacyjnych  </w:t>
            </w:r>
          </w:p>
          <w:p w14:paraId="048BF4C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8396F5A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prowadzenie elementów interwencji pod kierunkiem opiekuna praktyk</w:t>
            </w:r>
          </w:p>
          <w:p w14:paraId="1E717E0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 </w:t>
            </w:r>
          </w:p>
          <w:p w14:paraId="02FBA995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 poznanie zespołu wychowawczego oraz przeprowadzenie wywiadu z wychowawcą. </w:t>
            </w:r>
          </w:p>
          <w:p w14:paraId="0BA57BF8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6918D78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Student, jako asystent opiekuna : hospituje zajęcia. Hospitując zajęcia student powinien poznać organizację pracy, przebieg procesu terapeutycznego i działań profilaktycznych, wsparcia wychowanka/podopiecznego na poszczególnych etapach procesu resocjalizacji i działań profilaktycznych oraz swoistość przebiegu różnorodnych form oddziaływania resocjalizacyjnego i profilaktycznych  lub innych form wsparcia podopiecznego/wychowanka </w:t>
            </w:r>
          </w:p>
          <w:p w14:paraId="78ED2426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0068E207" w14:textId="77777777" w:rsidTr="00FB7DAC">
        <w:trPr>
          <w:trHeight w:val="6072"/>
        </w:trPr>
        <w:tc>
          <w:tcPr>
            <w:tcW w:w="1560" w:type="dxa"/>
            <w:tcBorders>
              <w:left w:val="outset" w:sz="2" w:space="0" w:color="000000"/>
              <w:bottom w:val="outset" w:sz="2" w:space="0" w:color="000000"/>
            </w:tcBorders>
            <w:shd w:val="clear" w:color="auto" w:fill="F2F2F2"/>
          </w:tcPr>
          <w:p w14:paraId="1967E82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lastRenderedPageBreak/>
              <w:t>Semestr X</w:t>
            </w:r>
          </w:p>
        </w:tc>
        <w:tc>
          <w:tcPr>
            <w:tcW w:w="7451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/>
          </w:tcPr>
          <w:p w14:paraId="424124D6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b/>
                <w:bCs/>
                <w:sz w:val="20"/>
              </w:rPr>
              <w:t>Praktyka psychologiczno-pedagogiczna  (240 godz.):</w:t>
            </w:r>
          </w:p>
          <w:p w14:paraId="582F0054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</w:p>
          <w:p w14:paraId="1E2C8783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zapoznanie ze strukturą organizacyjną pracy w poradni, podstawami prawnymi, planami pracy doradców, prowadzoną dokumentacją </w:t>
            </w:r>
          </w:p>
          <w:p w14:paraId="2D575CC5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B8EC38B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gromadzenie doświadczeń związanych z możliwościami zastosowania zdobytej wiedzy teoretycznej- psychologicznej i pedagogicznej w działaniu praktycznym</w:t>
            </w:r>
          </w:p>
          <w:p w14:paraId="7EF05407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4D49B0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zdobywanie doświadczeń w diagnozowaniu sytuacji rodzinnej, szkolnej, środowiskowej ucznia</w:t>
            </w:r>
          </w:p>
          <w:p w14:paraId="4B4B8F57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CC6E0DC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pobudzanie aktywności własnej,  związanej  z konsultowaniem zaobserwowanych problemów psychologiczno-wychowawczych poszczególnych osób z opiekunem praktyk</w:t>
            </w:r>
          </w:p>
          <w:p w14:paraId="64AD331C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38E952F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prowadzenie działań praktycznych, zleconych przez opiekuna praktyk ze strony placówki w której odbywają się praktyki</w:t>
            </w:r>
          </w:p>
          <w:p w14:paraId="6FFE080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F86300E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 poznanie formy współpracy placówki ze środowiskiem rodzinnym i społecznym</w:t>
            </w:r>
          </w:p>
          <w:p w14:paraId="59EE88B0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EFEAEAA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dokonywanie wyboru metod i narzędzi diagnozy oraz przeprowadzenie działań diagnostycznych </w:t>
            </w:r>
          </w:p>
          <w:p w14:paraId="7B7F8AB8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6F9A250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- przygotowanie i przeprowadzenie zajęć specjalistycznych z zakresu terapii psychologicznej</w:t>
            </w:r>
          </w:p>
          <w:p w14:paraId="11D4BF7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29C1068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przygotowanie materiałów do pracy psychoedukacyjnej lub terapeutycznej, wypełnianie dokumentacji psychologicznej </w:t>
            </w:r>
          </w:p>
          <w:p w14:paraId="6D233C08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BC2EF7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- opracowanie programu terapii dla określonego dziecka lub grupy dzieci i młodzieży a także rodziny </w:t>
            </w:r>
          </w:p>
        </w:tc>
      </w:tr>
    </w:tbl>
    <w:p w14:paraId="52B3D286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METODY (SPOSOBY) WERYFIKACJI I OCENY EFEKTÓW UCZENIA SIĘ OSIĄGNIĘTYCH PRZEZ STUDENTA</w:t>
      </w:r>
    </w:p>
    <w:tbl>
      <w:tblPr>
        <w:tblW w:w="9182" w:type="dxa"/>
        <w:jc w:val="center"/>
        <w:tblLook w:val="0000" w:firstRow="0" w:lastRow="0" w:firstColumn="0" w:lastColumn="0" w:noHBand="0" w:noVBand="0"/>
      </w:tblPr>
      <w:tblGrid>
        <w:gridCol w:w="1365"/>
        <w:gridCol w:w="1305"/>
        <w:gridCol w:w="1815"/>
        <w:gridCol w:w="1710"/>
        <w:gridCol w:w="1410"/>
        <w:gridCol w:w="1537"/>
        <w:gridCol w:w="40"/>
      </w:tblGrid>
      <w:tr w:rsidR="008575B9" w:rsidRPr="008575B9" w14:paraId="5AFC99E3" w14:textId="77777777" w:rsidTr="00FB7DAC">
        <w:trPr>
          <w:jc w:val="center"/>
        </w:trPr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7A0506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Efekt uczenia się</w:t>
            </w:r>
          </w:p>
        </w:tc>
        <w:tc>
          <w:tcPr>
            <w:tcW w:w="777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C3A1D1F" w14:textId="77777777" w:rsidR="008575B9" w:rsidRPr="008575B9" w:rsidRDefault="008575B9" w:rsidP="00FB7DAC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Forma oceny </w:t>
            </w:r>
          </w:p>
        </w:tc>
        <w:tc>
          <w:tcPr>
            <w:tcW w:w="40" w:type="dxa"/>
            <w:shd w:val="clear" w:color="auto" w:fill="auto"/>
            <w:tcMar>
              <w:left w:w="10" w:type="dxa"/>
              <w:right w:w="10" w:type="dxa"/>
            </w:tcMar>
          </w:tcPr>
          <w:p w14:paraId="1C7BF898" w14:textId="77777777" w:rsidR="008575B9" w:rsidRPr="008575B9" w:rsidRDefault="008575B9" w:rsidP="00FB7DAC">
            <w:pPr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76ADB33C" w14:textId="77777777" w:rsidTr="00FB7DAC">
        <w:trPr>
          <w:jc w:val="center"/>
        </w:trPr>
        <w:tc>
          <w:tcPr>
            <w:tcW w:w="13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7A87BEC" w14:textId="77777777" w:rsidR="008575B9" w:rsidRPr="008575B9" w:rsidRDefault="008575B9" w:rsidP="00FB7DA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5A6DA2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Scenariusze zajęć i ich realizacja 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D0B3C8A" w14:textId="77777777" w:rsidR="008575B9" w:rsidRPr="008575B9" w:rsidRDefault="008575B9" w:rsidP="00FB7DAC">
            <w:pPr>
              <w:pStyle w:val="Akapitzlist1"/>
              <w:spacing w:line="276" w:lineRule="auto"/>
              <w:ind w:left="34"/>
              <w:jc w:val="both"/>
              <w:rPr>
                <w:sz w:val="20"/>
              </w:rPr>
            </w:pPr>
            <w:r w:rsidRPr="008575B9">
              <w:rPr>
                <w:rFonts w:eastAsia="SimSun"/>
                <w:sz w:val="20"/>
              </w:rPr>
              <w:t>Analiza wybranego narzędzia diagnostycznego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31E7371" w14:textId="77777777" w:rsidR="008575B9" w:rsidRPr="008575B9" w:rsidRDefault="008575B9" w:rsidP="00FB7DAC">
            <w:pPr>
              <w:pStyle w:val="Akapitzlist1"/>
              <w:spacing w:line="276" w:lineRule="auto"/>
              <w:ind w:left="34"/>
              <w:jc w:val="both"/>
              <w:rPr>
                <w:sz w:val="20"/>
              </w:rPr>
            </w:pPr>
            <w:r w:rsidRPr="008575B9">
              <w:rPr>
                <w:rFonts w:eastAsia="SimSun"/>
                <w:sz w:val="20"/>
              </w:rPr>
              <w:t xml:space="preserve"> Przygotowanie próbki diagnozy dziecka w wieku szkolnym 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23F92E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Opinia realizacji efektów uczenia się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BF2EA5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Prowadzenie dzienniczka zajęć 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3114668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6BF53108" w14:textId="77777777" w:rsidTr="00FB7DAC">
        <w:trPr>
          <w:trHeight w:val="283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20A7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lastRenderedPageBreak/>
              <w:t>W1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8793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FABE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23EE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409D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9985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06259C9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53207AAC" w14:textId="77777777" w:rsidTr="00FB7DAC">
        <w:trPr>
          <w:trHeight w:val="283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FA7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46D8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B490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FE9CF0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790F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0E4D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1BB6E94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53CED020" w14:textId="77777777" w:rsidTr="00FB7DAC">
        <w:trPr>
          <w:trHeight w:val="283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EFA9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W3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F5D9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A6970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FC459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06F3E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8697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6182038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52BF9244" w14:textId="77777777" w:rsidTr="00FB7DAC">
        <w:trPr>
          <w:trHeight w:val="283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3334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38BA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1637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2290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D702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443E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329D2C7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58172B67" w14:textId="77777777" w:rsidTr="00FB7DAC">
        <w:trPr>
          <w:trHeight w:val="283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B2E0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U2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13E3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BBEFD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CBF4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720AA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EE9E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272F2E7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617C017C" w14:textId="77777777" w:rsidTr="00FB7DAC">
        <w:trPr>
          <w:trHeight w:val="283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8FEE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U3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7169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7A8DA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9F21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A8C0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0A5FE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070EE53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12849B71" w14:textId="77777777" w:rsidTr="00FB7DAC">
        <w:trPr>
          <w:trHeight w:val="283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1ED1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U4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0FBD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CA76B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A38C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2125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5CBA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1483774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1E117794" w14:textId="77777777" w:rsidTr="00FB7DAC">
        <w:trPr>
          <w:trHeight w:val="283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C090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U5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04311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DCBC8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9CAF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2CD8A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02D7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555E4F3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16D6107B" w14:textId="77777777" w:rsidTr="00FB7DAC">
        <w:trPr>
          <w:trHeight w:val="283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251BA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U6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2493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0306F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EB74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9743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CF50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1C41794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726223AB" w14:textId="77777777" w:rsidTr="00FB7DAC">
        <w:trPr>
          <w:trHeight w:val="283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2EBF1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U7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24B4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F9F2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8FDB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A6D4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F63A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164F1194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664941C6" w14:textId="77777777" w:rsidTr="00FB7DAC">
        <w:trPr>
          <w:trHeight w:val="70"/>
          <w:jc w:val="center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F4D3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K1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41CE4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38CC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D7CD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FB6BA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D83F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689CE6A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7E4B78C4" w14:textId="77777777" w:rsidTr="00FB7DAC">
        <w:trPr>
          <w:trHeight w:val="70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D301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K2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DB5A3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0EB17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79589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60B436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E56C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6E84F8D8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75B9" w:rsidRPr="008575B9" w14:paraId="11076638" w14:textId="77777777" w:rsidTr="00FB7DAC">
        <w:trPr>
          <w:trHeight w:val="70"/>
          <w:jc w:val="center"/>
        </w:trPr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4F29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K3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C2ACE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2FC65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9AD8C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4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639B4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485D83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left w:w="0" w:type="dxa"/>
              <w:right w:w="0" w:type="dxa"/>
            </w:tcMar>
          </w:tcPr>
          <w:p w14:paraId="49385450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3E92E0F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iCs/>
          <w:sz w:val="20"/>
        </w:rPr>
      </w:pPr>
      <w:r w:rsidRPr="008575B9">
        <w:rPr>
          <w:rFonts w:ascii="Times New Roman" w:hAnsi="Times New Roman"/>
          <w:b/>
          <w:iCs/>
          <w:sz w:val="20"/>
        </w:rPr>
        <w:t>LITERATURA</w:t>
      </w:r>
    </w:p>
    <w:tbl>
      <w:tblPr>
        <w:tblW w:w="9060" w:type="dxa"/>
        <w:jc w:val="center"/>
        <w:tblLook w:val="0000" w:firstRow="0" w:lastRow="0" w:firstColumn="0" w:lastColumn="0" w:noHBand="0" w:noVBand="0"/>
      </w:tblPr>
      <w:tblGrid>
        <w:gridCol w:w="1681"/>
        <w:gridCol w:w="7379"/>
      </w:tblGrid>
      <w:tr w:rsidR="008575B9" w:rsidRPr="008575B9" w14:paraId="2C4037BC" w14:textId="77777777" w:rsidTr="00FB7DAC">
        <w:trPr>
          <w:jc w:val="center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0398ECBD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Literatura podstawowa</w:t>
            </w: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EC8BB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  <w:lang w:eastAsia="ar-SA"/>
              </w:rPr>
              <w:t xml:space="preserve">1. </w:t>
            </w:r>
            <w:r w:rsidRPr="008575B9">
              <w:rPr>
                <w:rFonts w:ascii="Times New Roman" w:hAnsi="Times New Roman"/>
                <w:sz w:val="20"/>
              </w:rPr>
              <w:t xml:space="preserve">Wojnarska A.,  2010 (red.), Diagnostyka resocjalizacyjna, Wyd. UMCS, Lublin. . </w:t>
            </w:r>
          </w:p>
          <w:p w14:paraId="5E277F0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2. Wosik-Kawala D. , 2012, Rodzinne i instytucjonalne środowiska opiekuńczo-wychowawcze Wyd. Instytut M. C. Skłodowskiej Lublin.</w:t>
            </w:r>
          </w:p>
        </w:tc>
      </w:tr>
      <w:tr w:rsidR="008575B9" w:rsidRPr="008575B9" w14:paraId="0D625883" w14:textId="77777777" w:rsidTr="00FB7DAC">
        <w:trPr>
          <w:trHeight w:val="459"/>
          <w:jc w:val="center"/>
        </w:trPr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36A6F021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8575B9">
              <w:rPr>
                <w:rFonts w:ascii="Times New Roman" w:hAnsi="Times New Roman"/>
                <w:iCs/>
                <w:sz w:val="20"/>
              </w:rPr>
              <w:t>Literatura uzupełniająca</w:t>
            </w:r>
          </w:p>
        </w:tc>
        <w:tc>
          <w:tcPr>
            <w:tcW w:w="7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6EABF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1. Feltham, C., Horton, I.,  2013 (red.), Psychoterapia i Poradnictwo. T. II. Sopot: GWP.</w:t>
            </w:r>
          </w:p>
          <w:p w14:paraId="4A78632C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2. Witkoś M., 2012, Szkolne problemy uczniów, Kraków. </w:t>
            </w:r>
          </w:p>
          <w:p w14:paraId="07817B42" w14:textId="77777777" w:rsidR="008575B9" w:rsidRPr="008575B9" w:rsidRDefault="008575B9" w:rsidP="00FB7D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Literatura zalecona przez zakładowego opiekuna praktyk</w:t>
            </w:r>
          </w:p>
        </w:tc>
      </w:tr>
    </w:tbl>
    <w:p w14:paraId="10EA62A6" w14:textId="77777777" w:rsidR="008575B9" w:rsidRPr="008575B9" w:rsidRDefault="008575B9" w:rsidP="008575B9">
      <w:pPr>
        <w:widowControl w:val="0"/>
        <w:numPr>
          <w:ilvl w:val="0"/>
          <w:numId w:val="29"/>
        </w:numPr>
        <w:tabs>
          <w:tab w:val="left" w:pos="284"/>
          <w:tab w:val="left" w:pos="568"/>
        </w:tabs>
        <w:suppressAutoHyphens/>
        <w:spacing w:before="120" w:after="120" w:line="240" w:lineRule="auto"/>
        <w:ind w:left="284"/>
        <w:textAlignment w:val="baseline"/>
        <w:rPr>
          <w:rFonts w:ascii="Times New Roman" w:hAnsi="Times New Roman"/>
          <w:b/>
          <w:sz w:val="20"/>
        </w:rPr>
      </w:pPr>
      <w:r w:rsidRPr="008575B9">
        <w:rPr>
          <w:rFonts w:ascii="Times New Roman" w:hAnsi="Times New Roman"/>
          <w:b/>
          <w:sz w:val="20"/>
        </w:rPr>
        <w:t>NAKŁAD PRACY STUDENTA – BILANS GODZIN I PUNKTÓW ECTS</w:t>
      </w: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045"/>
        <w:gridCol w:w="3145"/>
        <w:gridCol w:w="2096"/>
      </w:tblGrid>
      <w:tr w:rsidR="008575B9" w:rsidRPr="008575B9" w14:paraId="3DD33F54" w14:textId="77777777" w:rsidTr="00FB7DAC">
        <w:trPr>
          <w:trHeight w:val="769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D7319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Aktywność studenta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6BCBB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Obciążenie stu</w:t>
            </w:r>
            <w:r w:rsidRPr="008575B9">
              <w:rPr>
                <w:rFonts w:ascii="Times New Roman" w:hAnsi="Times New Roman"/>
                <w:sz w:val="20"/>
              </w:rPr>
              <w:softHyphen/>
              <w:t>denta – liczba go</w:t>
            </w:r>
            <w:r w:rsidRPr="008575B9">
              <w:rPr>
                <w:rFonts w:ascii="Times New Roman" w:hAnsi="Times New Roman"/>
                <w:sz w:val="20"/>
              </w:rPr>
              <w:softHyphen/>
              <w:t>dzin</w:t>
            </w:r>
          </w:p>
        </w:tc>
      </w:tr>
      <w:tr w:rsidR="008575B9" w:rsidRPr="008575B9" w14:paraId="3E190865" w14:textId="77777777" w:rsidTr="00FB7DAC">
        <w:trPr>
          <w:trHeight w:val="828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15AD8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Zajęcia prowadzone z bezpośrednim udziałem nauczyciela lub innych osób prowadzących zajęcia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0ECC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Udział w zajęciach dydaktycz</w:t>
            </w:r>
            <w:r w:rsidRPr="008575B9">
              <w:rPr>
                <w:rFonts w:ascii="Times New Roman" w:hAnsi="Times New Roman"/>
                <w:sz w:val="20"/>
              </w:rPr>
              <w:softHyphen/>
              <w:t>nych, wskazanych w pkt. 1B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8B8A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576</w:t>
            </w:r>
          </w:p>
        </w:tc>
      </w:tr>
      <w:tr w:rsidR="008575B9" w:rsidRPr="008575B9" w14:paraId="117B3CC0" w14:textId="77777777" w:rsidTr="00FB7DAC">
        <w:trPr>
          <w:trHeight w:val="177"/>
          <w:jc w:val="center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EDAC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1A1B74D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Praca własna studenta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1DA51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Przygotowanie do zajęć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2AFF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              30</w:t>
            </w:r>
          </w:p>
        </w:tc>
      </w:tr>
      <w:tr w:rsidR="008575B9" w:rsidRPr="008575B9" w14:paraId="7E3DC14A" w14:textId="77777777" w:rsidTr="00FB7DAC">
        <w:trPr>
          <w:trHeight w:val="603"/>
          <w:jc w:val="center"/>
        </w:trPr>
        <w:tc>
          <w:tcPr>
            <w:tcW w:w="4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497F" w14:textId="77777777" w:rsidR="008575B9" w:rsidRPr="008575B9" w:rsidRDefault="008575B9" w:rsidP="00FB7DA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E6C60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Praca samodzielna - m. in.: obserwacja, wykonywanie zadań powierzonych przez zakładowego opiekuna praktyk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4D2D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354</w:t>
            </w:r>
          </w:p>
        </w:tc>
      </w:tr>
      <w:tr w:rsidR="008575B9" w:rsidRPr="008575B9" w14:paraId="0508FD7B" w14:textId="77777777" w:rsidTr="00FB7DAC">
        <w:trPr>
          <w:trHeight w:val="340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D1D29" w14:textId="77777777" w:rsidR="008575B9" w:rsidRPr="008575B9" w:rsidRDefault="008575B9" w:rsidP="00FB7DA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Łączny nakład pracy studenta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C46950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960</w:t>
            </w:r>
          </w:p>
        </w:tc>
      </w:tr>
      <w:tr w:rsidR="008575B9" w:rsidRPr="008575B9" w14:paraId="2CCE335F" w14:textId="77777777" w:rsidTr="00FB7DAC">
        <w:trPr>
          <w:trHeight w:val="397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F0FBE0" w14:textId="77777777" w:rsidR="008575B9" w:rsidRPr="008575B9" w:rsidRDefault="008575B9" w:rsidP="00FB7D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 xml:space="preserve"> </w:t>
            </w:r>
            <w:r w:rsidRPr="008575B9">
              <w:rPr>
                <w:rFonts w:ascii="Times New Roman" w:hAnsi="Times New Roman"/>
                <w:b/>
                <w:sz w:val="20"/>
              </w:rPr>
              <w:t>Liczba punktów ECTS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B8FF2" w14:textId="77777777" w:rsidR="008575B9" w:rsidRPr="008575B9" w:rsidRDefault="008575B9" w:rsidP="00FB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575B9">
              <w:rPr>
                <w:rFonts w:ascii="Times New Roman" w:hAnsi="Times New Roman"/>
                <w:sz w:val="20"/>
              </w:rPr>
              <w:t>32</w:t>
            </w:r>
          </w:p>
        </w:tc>
      </w:tr>
    </w:tbl>
    <w:p w14:paraId="7D95921C" w14:textId="77777777" w:rsidR="008575B9" w:rsidRPr="008575B9" w:rsidRDefault="008575B9" w:rsidP="008575B9">
      <w:pPr>
        <w:rPr>
          <w:rFonts w:ascii="Times New Roman" w:hAnsi="Times New Roman"/>
          <w:sz w:val="20"/>
        </w:rPr>
      </w:pPr>
      <w:r w:rsidRPr="008575B9">
        <w:rPr>
          <w:rFonts w:ascii="Times New Roman" w:hAnsi="Times New Roman"/>
          <w:sz w:val="20"/>
        </w:rPr>
        <w:t>* ostateczna liczba punktów ECTS</w:t>
      </w:r>
    </w:p>
    <w:p w14:paraId="6E132AC3" w14:textId="77777777" w:rsidR="008575B9" w:rsidRPr="008575B9" w:rsidRDefault="008575B9" w:rsidP="008575B9">
      <w:pPr>
        <w:rPr>
          <w:rFonts w:ascii="Times New Roman" w:hAnsi="Times New Roman"/>
          <w:sz w:val="20"/>
          <w:u w:val="single"/>
        </w:rPr>
      </w:pPr>
      <w:r w:rsidRPr="008575B9">
        <w:rPr>
          <w:rFonts w:ascii="Times New Roman" w:hAnsi="Times New Roman"/>
          <w:sz w:val="20"/>
          <w:u w:val="single"/>
        </w:rPr>
        <w:t>Proponowane miejsca praktyk:</w:t>
      </w:r>
    </w:p>
    <w:p w14:paraId="705C7EF0" w14:textId="77777777" w:rsidR="008575B9" w:rsidRPr="008575B9" w:rsidRDefault="008575B9" w:rsidP="008575B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spacing w:after="0" w:line="240" w:lineRule="auto"/>
        <w:rPr>
          <w:rFonts w:ascii="Times New Roman" w:hAnsi="Times New Roman"/>
          <w:sz w:val="20"/>
        </w:rPr>
      </w:pPr>
      <w:r w:rsidRPr="008575B9">
        <w:rPr>
          <w:rFonts w:ascii="Times New Roman" w:hAnsi="Times New Roman"/>
          <w:b/>
          <w:bCs/>
          <w:sz w:val="20"/>
        </w:rPr>
        <w:t xml:space="preserve">Praktyka obserwacyjna </w:t>
      </w:r>
      <w:r w:rsidRPr="008575B9">
        <w:rPr>
          <w:rFonts w:ascii="Times New Roman" w:hAnsi="Times New Roman"/>
          <w:sz w:val="20"/>
        </w:rPr>
        <w:t xml:space="preserve">- szkoły  ogólnodostępne z klasami integracyjnymi, przedszkola, internaty, bursy, placówki oświatowo-wychowawcze, w tym szkolne schroniska młodzieżowe, umożliwiające rozwijanie zainteresowań i uzdolnień oraz korzystanie z różnych form wypoczynku i organizacji czasu wolnego, placówki kształcenia ustawicznego oraz centra kształcenia zawodowego, umożliwiające uzyskanie i uzupełnienie wiedzy, umiejętności i kwalifikacji zawodowych,  placówki artystyczne - ogniska artystyczne umożliwiające rozwijanie zainteresowań i uzdolnień artystycznych  </w:t>
      </w:r>
    </w:p>
    <w:p w14:paraId="277EA005" w14:textId="77777777" w:rsidR="008575B9" w:rsidRPr="008575B9" w:rsidRDefault="008575B9" w:rsidP="008575B9">
      <w:pPr>
        <w:pStyle w:val="Zawartotabeli"/>
        <w:spacing w:after="0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t>Praktyka psychologiczna</w:t>
      </w:r>
      <w:r w:rsidRPr="008575B9">
        <w:rPr>
          <w:rFonts w:ascii="Times New Roman" w:hAnsi="Times New Roman" w:cs="Times New Roman"/>
          <w:sz w:val="20"/>
        </w:rPr>
        <w:t xml:space="preserve"> </w:t>
      </w:r>
      <w:r w:rsidRPr="008575B9">
        <w:rPr>
          <w:rFonts w:ascii="Times New Roman" w:hAnsi="Times New Roman" w:cs="Times New Roman"/>
          <w:b/>
          <w:sz w:val="20"/>
        </w:rPr>
        <w:t>I</w:t>
      </w:r>
      <w:r w:rsidRPr="008575B9">
        <w:rPr>
          <w:rFonts w:ascii="Times New Roman" w:hAnsi="Times New Roman" w:cs="Times New Roman"/>
          <w:sz w:val="20"/>
        </w:rPr>
        <w:t xml:space="preserve"> - placówki opiekuńczo-wychowawcze (interwencyjne, socjalizacyjne instytucjonalne rodzinne), DPS, placówki wsparcia dziennego</w:t>
      </w:r>
    </w:p>
    <w:p w14:paraId="3FCDA9C5" w14:textId="77777777" w:rsidR="008575B9" w:rsidRPr="008575B9" w:rsidRDefault="008575B9" w:rsidP="008575B9">
      <w:pPr>
        <w:pStyle w:val="Zawartotabeli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t xml:space="preserve">Praktyka psychlogiczno-diagnostyczna </w:t>
      </w:r>
      <w:r w:rsidRPr="008575B9">
        <w:rPr>
          <w:rFonts w:ascii="Times New Roman" w:hAnsi="Times New Roman" w:cs="Times New Roman"/>
          <w:sz w:val="20"/>
        </w:rPr>
        <w:t xml:space="preserve"> - poradnie psychologiczno-pedagogiczne, MOW, MOS i inne placówki systemu oświaty w ośrodkach rehabilitacyjnych, Specjalne Ośrodki Szkolno-Wychowawcze, Ośrodki konsultacyjno-diagnostyczne</w:t>
      </w:r>
    </w:p>
    <w:p w14:paraId="4FF6CF1F" w14:textId="77777777" w:rsidR="008575B9" w:rsidRPr="008575B9" w:rsidRDefault="008575B9" w:rsidP="008575B9">
      <w:pPr>
        <w:pStyle w:val="Zawartotabeli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t xml:space="preserve">Praktyka psychologiczna II -  </w:t>
      </w:r>
      <w:r w:rsidRPr="008575B9">
        <w:rPr>
          <w:rFonts w:ascii="Times New Roman" w:hAnsi="Times New Roman" w:cs="Times New Roman"/>
          <w:sz w:val="20"/>
        </w:rPr>
        <w:t>obozy profilaktyczne i resocjalizacyjne, placówki wsparcia dziennego (świetlice środowiskowe, terapeutyczne, świetlice socjoterapeutyczne  kluby i ogniska wychowawcze)</w:t>
      </w:r>
    </w:p>
    <w:p w14:paraId="4A74A8F6" w14:textId="77777777" w:rsidR="008575B9" w:rsidRPr="008575B9" w:rsidRDefault="008575B9" w:rsidP="008575B9">
      <w:pPr>
        <w:pStyle w:val="Zawartotabeli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t xml:space="preserve">Praktyka psychologiczna III - </w:t>
      </w:r>
      <w:r w:rsidRPr="008575B9">
        <w:rPr>
          <w:rFonts w:ascii="Times New Roman" w:hAnsi="Times New Roman" w:cs="Times New Roman"/>
          <w:sz w:val="20"/>
        </w:rPr>
        <w:t xml:space="preserve"> ośrodki rehabilitacyjne i edukacyjne dla dzieci i młodzieży niepełnosprawnej, placówki kształcenia integracyjnego,  placówki oświatowe </w:t>
      </w:r>
    </w:p>
    <w:p w14:paraId="7882B0E4" w14:textId="77777777" w:rsidR="008575B9" w:rsidRPr="008575B9" w:rsidRDefault="008575B9" w:rsidP="008575B9">
      <w:pPr>
        <w:pStyle w:val="Zawartotabeli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lastRenderedPageBreak/>
        <w:t xml:space="preserve">Praktyka  profilaktyczna </w:t>
      </w:r>
      <w:r w:rsidRPr="008575B9">
        <w:rPr>
          <w:rFonts w:ascii="Times New Roman" w:hAnsi="Times New Roman" w:cs="Times New Roman"/>
          <w:sz w:val="20"/>
        </w:rPr>
        <w:t>- ośrodki leczenia uzależnień MONAR,  stowarzyszenia i fundacje zajmujące się pomocą postpenitencjarną, profilaktyką, resocjalizacją, ośrodki interwencji kryzysowej</w:t>
      </w:r>
    </w:p>
    <w:p w14:paraId="48C91EA0" w14:textId="77777777" w:rsidR="008575B9" w:rsidRPr="008575B9" w:rsidRDefault="008575B9" w:rsidP="008575B9">
      <w:pPr>
        <w:pStyle w:val="Zawartotabeli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suppressAutoHyphens w:val="0"/>
        <w:autoSpaceDE w:val="0"/>
        <w:spacing w:after="0" w:line="240" w:lineRule="auto"/>
        <w:textAlignment w:val="auto"/>
        <w:rPr>
          <w:rFonts w:ascii="Times New Roman" w:hAnsi="Times New Roman" w:cs="Times New Roman"/>
          <w:sz w:val="20"/>
        </w:rPr>
      </w:pPr>
      <w:r w:rsidRPr="008575B9">
        <w:rPr>
          <w:rFonts w:ascii="Times New Roman" w:hAnsi="Times New Roman" w:cs="Times New Roman"/>
          <w:b/>
          <w:bCs/>
          <w:sz w:val="20"/>
        </w:rPr>
        <w:t xml:space="preserve">Praktyka psychologiczno-pedagogiczna -  </w:t>
      </w:r>
      <w:r w:rsidRPr="008575B9">
        <w:rPr>
          <w:rFonts w:ascii="Times New Roman" w:hAnsi="Times New Roman" w:cs="Times New Roman"/>
          <w:sz w:val="20"/>
        </w:rPr>
        <w:t xml:space="preserve"> poradnie zdrowia psychicznego, poradnie młodzieżowe,  poradnie rodzinne i małżeńskie, centra pomocy dziecku i rodzinie, ośrodki pomocy społecznej. </w:t>
      </w:r>
    </w:p>
    <w:p w14:paraId="0D90B12A" w14:textId="77777777" w:rsidR="00B8245F" w:rsidRDefault="00B8245F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D360402" w14:textId="05DD7E54" w:rsidR="00B8245F" w:rsidRDefault="00B8245F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D440A13" w14:textId="72AF5FED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D000175" w14:textId="3DCCDABD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6F06384" w14:textId="321C707A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813BC49" w14:textId="42375A7E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0976AD7" w14:textId="14CA814E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7CF581D" w14:textId="43497B49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50B85A5" w14:textId="5C3022B4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DB042BC" w14:textId="020E783F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027C402" w14:textId="23719D3B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8A9A90A" w14:textId="3BB6BC13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C5A094E" w14:textId="52E0851F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A5FC9A9" w14:textId="2155438F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F0D9353" w14:textId="11BD8DEA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2FF9FF95" w14:textId="41352797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2F3C9F67" w14:textId="2D57CD74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C71A83F" w14:textId="19812CD9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BA252CF" w14:textId="13729403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2DA4EB77" w14:textId="43B75966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BED86CD" w14:textId="5086A490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863F9C2" w14:textId="1E182072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EA185E4" w14:textId="45940302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A4450BF" w14:textId="27D47E26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DF843B6" w14:textId="63DC8EAA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F59EC12" w14:textId="73746D22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48BB034" w14:textId="4631D021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00A5A68" w14:textId="2A2497E9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8E4846F" w14:textId="3AB73C85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229998BA" w14:textId="728733EE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7E01B8F" w14:textId="6B3BD63B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1967856" w14:textId="16FBE146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7FE05A8" w14:textId="2D562077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C284E18" w14:textId="1E71008D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02EF597" w14:textId="104A3E08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B3A6A5D" w14:textId="40514D51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A0FECE7" w14:textId="7B511673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0D7296B" w14:textId="6DC63112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E6BFA8C" w14:textId="0CA9B033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4D9471A" w14:textId="77777777" w:rsidR="008575B9" w:rsidRDefault="008575B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bookmarkStart w:id="0" w:name="_GoBack"/>
      <w:bookmarkEnd w:id="0"/>
    </w:p>
    <w:p w14:paraId="21330215" w14:textId="7A541044" w:rsidR="00D84D3E" w:rsidRDefault="00D84D3E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4455D46" w14:textId="69F939AA" w:rsidR="009E39DE" w:rsidRDefault="009E39DE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lastRenderedPageBreak/>
        <w:t>KARTA PRZEBIEGU PRAKTYK</w:t>
      </w:r>
    </w:p>
    <w:p w14:paraId="041818A1" w14:textId="77777777" w:rsidR="009E39DE" w:rsidRDefault="009E39DE" w:rsidP="009E39D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5E2E5D" w:rsidRPr="00E218DE" w14:paraId="0ABD9A39" w14:textId="77777777" w:rsidTr="00833488">
        <w:tc>
          <w:tcPr>
            <w:tcW w:w="1129" w:type="dxa"/>
            <w:shd w:val="clear" w:color="auto" w:fill="F2F2F2"/>
            <w:vAlign w:val="center"/>
          </w:tcPr>
          <w:p w14:paraId="1D94004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1DBF7B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shd w:val="clear" w:color="auto" w:fill="F2F2F2"/>
            <w:vAlign w:val="center"/>
          </w:tcPr>
          <w:p w14:paraId="7EBA0ED9" w14:textId="3D6E7AE3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</w:t>
            </w:r>
            <w:r w:rsidR="000F5451">
              <w:rPr>
                <w:rFonts w:ascii="Times New Roman" w:hAnsi="Times New Roman"/>
                <w:b/>
                <w:sz w:val="18"/>
                <w:szCs w:val="18"/>
              </w:rPr>
              <w:t xml:space="preserve"> się</w:t>
            </w: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2D89AF6" w14:textId="77777777" w:rsidR="005E2E5D" w:rsidRPr="00E218DE" w:rsidRDefault="005E2E5D" w:rsidP="008334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Podpis opiekuna/ </w:t>
            </w:r>
            <w:r w:rsidRPr="00E218DE">
              <w:rPr>
                <w:rFonts w:ascii="Times New Roman" w:hAnsi="Times New Roman"/>
                <w:b/>
              </w:rPr>
              <w:t>Uwagi</w:t>
            </w:r>
          </w:p>
        </w:tc>
      </w:tr>
      <w:tr w:rsidR="005E2E5D" w:rsidRPr="00E218DE" w14:paraId="7E5641C8" w14:textId="77777777" w:rsidTr="00833488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26D241C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32CE5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723491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FB784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CD1DD90" w14:textId="77777777" w:rsidTr="00833488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4E267F8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F7513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F33F0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7165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B1C7A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4416E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2E495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C18B9D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15F88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EC1B8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E7C9C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34ADA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F7FCF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B0B39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E6D7F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F6E6A2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FAA387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60413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EB3C12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053ED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48CA3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82B9F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224D05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592F09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6E442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39CC3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5BFC0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DF515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3F1E3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76E7A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A1703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5BE96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16811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642E2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4C126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A805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C94BD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6E40B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EB61B6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B47081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0EAFA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765EB5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1C1DF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B59EB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9779A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21B51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2DBFA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1F14D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6FFAA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1EF1A5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92E9D3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2D970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06FC5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10AB26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26AE06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EC742C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5309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9698C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470749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935C4A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F92B5EF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5947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0D3BE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BF041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60D195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6F5F52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A5A980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86DD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0FD567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1EC07D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AA595E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4CA095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D64A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8E91AF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1BCFF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41E985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D7571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96C5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C2D30A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CB0C26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47FBFE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4C676C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C692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8EBF79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85A10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837B43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F2788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07C5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D3BA6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47FDC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B65E08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C085B9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ADCA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13D8D7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685A8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1E856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62B1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42106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07D0F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C8D19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26874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CF05C3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0E92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622C7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3CD0E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46B34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01FAC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3A7B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0AB86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544E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0923FAC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357F8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EB7E1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5519E4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73327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FBA99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5A181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FB7B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DBF406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16EFD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CDA33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8A6500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585F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C53A3B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BD4A0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F196E8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AFB696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0812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2AF10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1FE17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F929C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B29B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1557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C99E8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2D2F47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E51133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C4D27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CB264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F874B3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45DD21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6EBE0D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75B2FE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495B4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93E98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15F7A8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23214E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21D45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F22F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125534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F8431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20C46E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658DC6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0D1A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3C88A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7CCE8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AB089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08930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FDA3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08684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A5689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27D78C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B7502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F8BDF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B9BE08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6017F4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93FA41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29023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AB9CA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8A4C7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48FBC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215021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985D5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631BD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30310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2D64B5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F23A90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FD78F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16119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EAEA03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C45DC5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8B71BB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618A2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1FC9D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09025B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0480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0CED5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AFFB2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41CFD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4CE72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1B941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D6D28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FA7C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7896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3AC21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834135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781527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C57BB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B2569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0B015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3E4F9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240164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7447E0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A4EA7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6C3384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A5321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68E3936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FA2BA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CCD57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D25376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7CA4A3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2EF8F4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935918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1DAC4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86638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4887B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F613B2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B58106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7AEE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1F7A7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9A9BA6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335F15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279F1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0FE1B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B54176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13B5E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969E6C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778D76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EC25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B63562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CECF46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8CA61A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C6DF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8BF79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AA6B1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7E50A5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6A0A1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71035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F0C5A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6DB25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049FC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BECEF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C119A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5576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BBCCB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EA8BF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EDF351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516170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7EE7E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E923EE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8455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C45B47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40373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7CEE9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AD9B5C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20541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F0BAC9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928299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D07E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D85ECB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5D6732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2AEE4F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E974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1BA3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F647F9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D7EC09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6B106D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A93244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E3D9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24091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27E69E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57394D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5FB2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602BF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E83F5A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773EDB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64710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E2102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5B44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53D90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BAABF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6624D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A5035B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2A6F9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10815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E2F9B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B2D073E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A0A26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830FC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8010E4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B8D6A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D42807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97BC98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EE875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5CA41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48A72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50E094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B47B06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46F7F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A4BB4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BB1F4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D059D0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686D92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46CB9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CFD792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31DE5C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FEDCCA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B65C7D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AF989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7C74B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A95CD3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26DDE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0D12C9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A945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EA56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C0EDC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5301F4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B1ABB0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07E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E94B1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3F33B2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194579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22BD8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15099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D1CB7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ACE9D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75B21E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2F11E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27905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8FAF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620269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F9A61E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03F108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69C6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AF2582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2C969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F591D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AA60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4EF9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BDC3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601F3E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BF0E90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E895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BDF31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1230A3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84C23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B58E71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42778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56B9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F2A315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0B2ED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A94618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A5A07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08DAA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B91D1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9D24A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F770E3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96E54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B557D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FF869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E74CB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C70DA1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569A9A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9F2D3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2954E0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4DF0F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92B7E4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06B9CC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69E11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7EC4F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B3A0C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70307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4986C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83292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0CF45B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AB34B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147674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A00577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2945D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C68B3A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C1CFA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0A4909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B50BD3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77E54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9A4F67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890A8B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637EFD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44C38E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30421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6491C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E3A1B5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A6A6F7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F7C75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A656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E5431D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F083F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0B0242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041FA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2465D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633A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ABC9BC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1"/>
      <w:bookmarkEnd w:id="2"/>
    </w:tbl>
    <w:p w14:paraId="55305817" w14:textId="64EF2C85" w:rsidR="009E39DE" w:rsidRPr="00971A65" w:rsidRDefault="009E39DE" w:rsidP="009E3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E39DE" w:rsidRPr="00971A65" w:rsidSect="002B29CD">
          <w:footerReference w:type="default" r:id="rId9"/>
          <w:pgSz w:w="11906" w:h="16838" w:code="9"/>
          <w:pgMar w:top="1276" w:right="1418" w:bottom="1418" w:left="1418" w:header="709" w:footer="709" w:gutter="0"/>
          <w:cols w:space="708"/>
          <w:docGrid w:linePitch="360"/>
        </w:sectPr>
      </w:pPr>
    </w:p>
    <w:p w14:paraId="3AB04864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lastRenderedPageBreak/>
        <w:t>ZALICZENIE PRAKTYKI</w:t>
      </w:r>
    </w:p>
    <w:p w14:paraId="17D5FC99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482C03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76CD2BEE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 sprawującego nadzór z ramienia Zakładu Pracy)</w:t>
      </w:r>
    </w:p>
    <w:p w14:paraId="381B362F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308E316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6FA72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50F939A6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0425711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B706C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07F95A61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6FC7498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E11CE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C2BD1D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381D76E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5D66468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7AC194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6053BF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6D682F57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040CEC52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ED2B84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4D90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7D6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C73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6454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B1B9D2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16B96CF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50ECFE89" w14:textId="77777777" w:rsidR="008472D1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EEDB73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C27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55B9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8BE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BC5A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FDB76D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C9D8BC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7856893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3409C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AE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E1C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5D8D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6E9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8ABA9C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B376E0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308A351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E775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D6E39A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6DD1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B92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BEF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0E8C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BF193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46189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8841573" w14:textId="77777777" w:rsidR="008E7A23" w:rsidRPr="008E7A23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4E37A4A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3BC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444F2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E0C0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00F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9153B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22FFBAD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42ACCD3" w14:textId="77777777" w:rsidR="00DE7BF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69007E4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9DB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1BA2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FD60B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336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899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7D7B04F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7AF4C81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2B16C383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57397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44E2B2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9BDA7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D743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250B6A0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7F3D063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37B818D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6425F309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9810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06C9F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7E26C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A350E0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062896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67AB4B6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3241364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</w:tcPr>
          <w:p w14:paraId="7A08D22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72C81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2A42C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FDF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B6EE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70A780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35E7367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1799F4B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21E0BC0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AA386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027F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0CB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D9B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7335E4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6988755" w14:textId="77777777" w:rsidTr="00DE7BFC">
        <w:trPr>
          <w:trHeight w:val="501"/>
        </w:trPr>
        <w:tc>
          <w:tcPr>
            <w:tcW w:w="8796" w:type="dxa"/>
            <w:gridSpan w:val="7"/>
          </w:tcPr>
          <w:p w14:paraId="0220FD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648C96C7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14B68" w14:textId="77777777" w:rsidR="00433918" w:rsidRDefault="00F355C1" w:rsidP="00F355C1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 w:rsidRPr="00F355C1">
        <w:rPr>
          <w:rFonts w:ascii="Times New Roman" w:hAnsi="Times New Roman"/>
          <w:b/>
          <w:sz w:val="24"/>
          <w:lang w:eastAsia="en-US"/>
        </w:rPr>
        <w:t>Opinia Opiekuna sprawującego nadzór z ramienia Zakładu Pracy</w:t>
      </w:r>
      <w:r>
        <w:rPr>
          <w:rFonts w:ascii="Times New Roman" w:hAnsi="Times New Roman"/>
          <w:b/>
          <w:sz w:val="24"/>
          <w:lang w:eastAsia="en-US"/>
        </w:rPr>
        <w:t>: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433918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3918">
        <w:rPr>
          <w:rFonts w:ascii="Times New Roman" w:hAnsi="Times New Roman"/>
          <w:b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5B7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</w:t>
      </w:r>
    </w:p>
    <w:p w14:paraId="7B367299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b/>
          <w:sz w:val="16"/>
          <w:szCs w:val="16"/>
          <w:lang w:eastAsia="en-US"/>
        </w:rPr>
        <w:t>*</w:t>
      </w:r>
      <w:r w:rsidRPr="00433918">
        <w:rPr>
          <w:rFonts w:ascii="Times New Roman" w:hAnsi="Times New Roman"/>
          <w:sz w:val="16"/>
          <w:szCs w:val="16"/>
          <w:lang w:eastAsia="en-US"/>
        </w:rPr>
        <w:t xml:space="preserve"> Ocena końcowa, według zasad zawartych w karcie przedmiotu, jest średnią arytmetyczną ocen poszczególnych efektów </w:t>
      </w:r>
      <w:r w:rsidR="00A133A5" w:rsidRPr="00433918">
        <w:rPr>
          <w:rFonts w:ascii="Times New Roman" w:hAnsi="Times New Roman"/>
          <w:sz w:val="16"/>
          <w:szCs w:val="16"/>
          <w:lang w:eastAsia="en-US"/>
        </w:rPr>
        <w:t>uczenia</w:t>
      </w:r>
      <w:r w:rsidR="00433918">
        <w:rPr>
          <w:rFonts w:ascii="Times New Roman" w:hAnsi="Times New Roman"/>
          <w:sz w:val="16"/>
          <w:szCs w:val="16"/>
          <w:lang w:eastAsia="en-US"/>
        </w:rPr>
        <w:t>, zgodnie z następującą skalą:</w:t>
      </w:r>
    </w:p>
    <w:p w14:paraId="72D76306" w14:textId="77777777" w:rsidR="008E7A23" w:rsidRPr="00433918" w:rsidRDefault="00433918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powyżej 4,75              bardzo dobry              </w:t>
      </w:r>
      <w:r w:rsidR="008E7A23" w:rsidRPr="00433918">
        <w:rPr>
          <w:rFonts w:ascii="Times New Roman" w:hAnsi="Times New Roman"/>
          <w:sz w:val="16"/>
          <w:szCs w:val="16"/>
          <w:lang w:eastAsia="en-US"/>
        </w:rPr>
        <w:t>(5,0)</w:t>
      </w:r>
    </w:p>
    <w:p w14:paraId="4BFEC3E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4,25 - 4,74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dobry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(4,5)</w:t>
      </w:r>
    </w:p>
    <w:p w14:paraId="07AE7653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3,75 - 4,24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dobry</w:t>
      </w:r>
      <w:r w:rsidR="00433918">
        <w:rPr>
          <w:rFonts w:ascii="Times New Roman" w:hAnsi="Times New Roman"/>
          <w:sz w:val="16"/>
          <w:szCs w:val="16"/>
          <w:lang w:eastAsia="en-US"/>
        </w:rPr>
        <w:tab/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(4,0)</w:t>
      </w:r>
    </w:p>
    <w:p w14:paraId="4AFDF5DD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3,25 - 3,74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(3,5)</w:t>
      </w:r>
    </w:p>
    <w:p w14:paraId="0BCE037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2,75 - 3,2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(3,0)</w:t>
      </w:r>
    </w:p>
    <w:p w14:paraId="7967C072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po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niżej 2,75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niedostateczny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(2,0)</w:t>
      </w:r>
    </w:p>
    <w:p w14:paraId="1C4EDBEA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18575549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696F8A9D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7725929B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777641E3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0ECA8BCB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0B6194A2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398FD2EF" w14:textId="77777777" w:rsidR="00E775B7" w:rsidRPr="00433918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5D9BEA9F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4184C0C2" w14:textId="77777777" w:rsidR="00433918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E60179">
        <w:rPr>
          <w:rFonts w:ascii="Times New Roman" w:hAnsi="Times New Roman"/>
          <w:sz w:val="18"/>
          <w:szCs w:val="18"/>
        </w:rPr>
        <w:t>Podpis Opiekuna/ki</w:t>
      </w:r>
      <w:r w:rsidRPr="00C50AD8">
        <w:rPr>
          <w:rFonts w:ascii="Times New Roman" w:hAnsi="Times New Roman"/>
          <w:sz w:val="18"/>
          <w:szCs w:val="18"/>
        </w:rPr>
        <w:t xml:space="preserve"> Praktyk Zakładu Pracy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E60179">
        <w:rPr>
          <w:rFonts w:ascii="Times New Roman" w:hAnsi="Times New Roman"/>
          <w:sz w:val="18"/>
          <w:szCs w:val="18"/>
        </w:rPr>
        <w:t>Podpis Opiekuna/ki</w:t>
      </w:r>
      <w:r w:rsidR="008224CB" w:rsidRPr="008224CB">
        <w:t xml:space="preserve"> </w:t>
      </w:r>
      <w:r w:rsidR="002E7410">
        <w:rPr>
          <w:rFonts w:ascii="Times New Roman" w:hAnsi="Times New Roman"/>
          <w:sz w:val="20"/>
          <w:szCs w:val="18"/>
        </w:rPr>
        <w:t xml:space="preserve">Praktyk z ramienia Uczelni  </w:t>
      </w:r>
    </w:p>
    <w:p w14:paraId="1CE3BB01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789D7BF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2E26B80B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1E6F48ED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24554F8" w14:textId="77777777" w:rsidR="004F2C25" w:rsidRDefault="004F2C25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E34D6FE" w14:textId="77777777" w:rsidR="004F2C25" w:rsidRDefault="004F2C25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2E4D7827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D0731A7" w14:textId="77777777" w:rsidR="005C13A2" w:rsidRDefault="00F355C1" w:rsidP="00D21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5C13A2">
        <w:rPr>
          <w:rFonts w:ascii="Times New Roman" w:hAnsi="Times New Roman"/>
          <w:b/>
          <w:sz w:val="28"/>
          <w:szCs w:val="28"/>
        </w:rPr>
        <w:t>wagi i wnioski Studenta</w:t>
      </w:r>
      <w:r>
        <w:rPr>
          <w:rFonts w:ascii="Times New Roman" w:hAnsi="Times New Roman"/>
          <w:b/>
          <w:sz w:val="28"/>
          <w:szCs w:val="28"/>
        </w:rPr>
        <w:t>/tki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4808CA6E" w14:textId="77777777" w:rsidR="005C13A2" w:rsidRPr="00751018" w:rsidRDefault="005C13A2" w:rsidP="00D21E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44AB40E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EA4B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0763874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04A507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DFDC7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BDF9877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E9038B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539BE1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3D727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5CDC00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070E2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5B2691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87773B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99E5EA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BA261E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935D1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68458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412384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FC4B01" w14:textId="77777777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04D64D38" w14:textId="77777777" w:rsidR="00F355C1" w:rsidRPr="00C50AD8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2C5D0761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7F0EA42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48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</w:tblGrid>
      <w:tr w:rsidR="005C13A2" w:rsidRPr="00C50AD8" w14:paraId="3A2987A6" w14:textId="77777777" w:rsidTr="00F355C1">
        <w:trPr>
          <w:trHeight w:val="1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4057AD89" w14:textId="77777777" w:rsidR="005C13A2" w:rsidRPr="00C50AD8" w:rsidRDefault="005C13A2" w:rsidP="00F355C1">
            <w:pPr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 xml:space="preserve">Data i podpis </w:t>
            </w:r>
            <w:r w:rsidR="00F355C1">
              <w:rPr>
                <w:rFonts w:ascii="Times New Roman" w:hAnsi="Times New Roman"/>
              </w:rPr>
              <w:t>S</w:t>
            </w:r>
            <w:r w:rsidRPr="00C50AD8">
              <w:rPr>
                <w:rFonts w:ascii="Times New Roman" w:hAnsi="Times New Roman"/>
              </w:rPr>
              <w:t>tudenta</w:t>
            </w:r>
            <w:r w:rsidR="00F355C1">
              <w:rPr>
                <w:rFonts w:ascii="Times New Roman" w:hAnsi="Times New Roman"/>
              </w:rPr>
              <w:t>/tki</w:t>
            </w:r>
          </w:p>
          <w:p w14:paraId="7EA92626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6645D148" w14:textId="77777777" w:rsidR="005C13A2" w:rsidRDefault="005C13A2" w:rsidP="00F355C1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A13C" w14:textId="77777777" w:rsidR="00B34402" w:rsidRDefault="00B34402" w:rsidP="00203EAA">
      <w:pPr>
        <w:spacing w:after="0" w:line="240" w:lineRule="auto"/>
      </w:pPr>
      <w:r>
        <w:separator/>
      </w:r>
    </w:p>
  </w:endnote>
  <w:endnote w:type="continuationSeparator" w:id="0">
    <w:p w14:paraId="75C48189" w14:textId="77777777" w:rsidR="00B34402" w:rsidRDefault="00B34402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19397"/>
      <w:docPartObj>
        <w:docPartGallery w:val="Page Numbers (Bottom of Page)"/>
        <w:docPartUnique/>
      </w:docPartObj>
    </w:sdtPr>
    <w:sdtEndPr/>
    <w:sdtContent>
      <w:p w14:paraId="5AFD9BDD" w14:textId="21EE76CF" w:rsidR="009E39DE" w:rsidRDefault="009E3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5B9">
          <w:rPr>
            <w:noProof/>
          </w:rPr>
          <w:t>22</w:t>
        </w:r>
        <w:r>
          <w:fldChar w:fldCharType="end"/>
        </w:r>
      </w:p>
    </w:sdtContent>
  </w:sdt>
  <w:p w14:paraId="1264300C" w14:textId="77777777" w:rsidR="009E39DE" w:rsidRDefault="009E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8D35" w14:textId="77777777" w:rsidR="00B34402" w:rsidRDefault="00B34402" w:rsidP="00203EAA">
      <w:pPr>
        <w:spacing w:after="0" w:line="240" w:lineRule="auto"/>
      </w:pPr>
      <w:r>
        <w:separator/>
      </w:r>
    </w:p>
  </w:footnote>
  <w:footnote w:type="continuationSeparator" w:id="0">
    <w:p w14:paraId="7A8F3DBE" w14:textId="77777777" w:rsidR="00B34402" w:rsidRDefault="00B34402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F20EA7"/>
    <w:multiLevelType w:val="hybridMultilevel"/>
    <w:tmpl w:val="A190A312"/>
    <w:lvl w:ilvl="0" w:tplc="7AEE7A12">
      <w:numFmt w:val="bullet"/>
      <w:lvlText w:val="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0DCD554">
      <w:numFmt w:val="bullet"/>
      <w:lvlText w:val="•"/>
      <w:lvlJc w:val="left"/>
      <w:pPr>
        <w:ind w:left="970" w:hanging="284"/>
      </w:pPr>
      <w:rPr>
        <w:rFonts w:hint="default"/>
        <w:lang w:val="pl-PL" w:eastAsia="en-US" w:bidi="ar-SA"/>
      </w:rPr>
    </w:lvl>
    <w:lvl w:ilvl="2" w:tplc="AF3AC302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3" w:tplc="D3922B10">
      <w:numFmt w:val="bullet"/>
      <w:lvlText w:val="•"/>
      <w:lvlJc w:val="left"/>
      <w:pPr>
        <w:ind w:left="1910" w:hanging="284"/>
      </w:pPr>
      <w:rPr>
        <w:rFonts w:hint="default"/>
        <w:lang w:val="pl-PL" w:eastAsia="en-US" w:bidi="ar-SA"/>
      </w:rPr>
    </w:lvl>
    <w:lvl w:ilvl="4" w:tplc="6924E63E">
      <w:numFmt w:val="bullet"/>
      <w:lvlText w:val="•"/>
      <w:lvlJc w:val="left"/>
      <w:pPr>
        <w:ind w:left="2380" w:hanging="284"/>
      </w:pPr>
      <w:rPr>
        <w:rFonts w:hint="default"/>
        <w:lang w:val="pl-PL" w:eastAsia="en-US" w:bidi="ar-SA"/>
      </w:rPr>
    </w:lvl>
    <w:lvl w:ilvl="5" w:tplc="7B5A9130">
      <w:numFmt w:val="bullet"/>
      <w:lvlText w:val="•"/>
      <w:lvlJc w:val="left"/>
      <w:pPr>
        <w:ind w:left="2850" w:hanging="284"/>
      </w:pPr>
      <w:rPr>
        <w:rFonts w:hint="default"/>
        <w:lang w:val="pl-PL" w:eastAsia="en-US" w:bidi="ar-SA"/>
      </w:rPr>
    </w:lvl>
    <w:lvl w:ilvl="6" w:tplc="60E827A8">
      <w:numFmt w:val="bullet"/>
      <w:lvlText w:val="•"/>
      <w:lvlJc w:val="left"/>
      <w:pPr>
        <w:ind w:left="3320" w:hanging="284"/>
      </w:pPr>
      <w:rPr>
        <w:rFonts w:hint="default"/>
        <w:lang w:val="pl-PL" w:eastAsia="en-US" w:bidi="ar-SA"/>
      </w:rPr>
    </w:lvl>
    <w:lvl w:ilvl="7" w:tplc="D2D0F83C">
      <w:numFmt w:val="bullet"/>
      <w:lvlText w:val="•"/>
      <w:lvlJc w:val="left"/>
      <w:pPr>
        <w:ind w:left="3790" w:hanging="284"/>
      </w:pPr>
      <w:rPr>
        <w:rFonts w:hint="default"/>
        <w:lang w:val="pl-PL" w:eastAsia="en-US" w:bidi="ar-SA"/>
      </w:rPr>
    </w:lvl>
    <w:lvl w:ilvl="8" w:tplc="9BB8582A">
      <w:numFmt w:val="bullet"/>
      <w:lvlText w:val="•"/>
      <w:lvlJc w:val="left"/>
      <w:pPr>
        <w:ind w:left="426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09D55B9B"/>
    <w:multiLevelType w:val="hybridMultilevel"/>
    <w:tmpl w:val="12C46A24"/>
    <w:lvl w:ilvl="0" w:tplc="3F60AE90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074EACC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2D740484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A0EE3C3C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59EE5DDA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D7488FB6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A5D8EB16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613252EC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85CEDAB6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14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9517B42"/>
    <w:multiLevelType w:val="hybridMultilevel"/>
    <w:tmpl w:val="F138984A"/>
    <w:lvl w:ilvl="0" w:tplc="D34A4678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48E8322">
      <w:numFmt w:val="bullet"/>
      <w:lvlText w:val="•"/>
      <w:lvlJc w:val="left"/>
      <w:pPr>
        <w:ind w:left="845" w:hanging="262"/>
      </w:pPr>
      <w:rPr>
        <w:rFonts w:hint="default"/>
        <w:lang w:val="pl-PL" w:eastAsia="en-US" w:bidi="ar-SA"/>
      </w:rPr>
    </w:lvl>
    <w:lvl w:ilvl="2" w:tplc="51967ADC">
      <w:numFmt w:val="bullet"/>
      <w:lvlText w:val="•"/>
      <w:lvlJc w:val="left"/>
      <w:pPr>
        <w:ind w:left="1590" w:hanging="262"/>
      </w:pPr>
      <w:rPr>
        <w:rFonts w:hint="default"/>
        <w:lang w:val="pl-PL" w:eastAsia="en-US" w:bidi="ar-SA"/>
      </w:rPr>
    </w:lvl>
    <w:lvl w:ilvl="3" w:tplc="A76C56DE">
      <w:numFmt w:val="bullet"/>
      <w:lvlText w:val="•"/>
      <w:lvlJc w:val="left"/>
      <w:pPr>
        <w:ind w:left="2335" w:hanging="262"/>
      </w:pPr>
      <w:rPr>
        <w:rFonts w:hint="default"/>
        <w:lang w:val="pl-PL" w:eastAsia="en-US" w:bidi="ar-SA"/>
      </w:rPr>
    </w:lvl>
    <w:lvl w:ilvl="4" w:tplc="0BBEC7D6">
      <w:numFmt w:val="bullet"/>
      <w:lvlText w:val="•"/>
      <w:lvlJc w:val="left"/>
      <w:pPr>
        <w:ind w:left="3081" w:hanging="262"/>
      </w:pPr>
      <w:rPr>
        <w:rFonts w:hint="default"/>
        <w:lang w:val="pl-PL" w:eastAsia="en-US" w:bidi="ar-SA"/>
      </w:rPr>
    </w:lvl>
    <w:lvl w:ilvl="5" w:tplc="CF2697FE">
      <w:numFmt w:val="bullet"/>
      <w:lvlText w:val="•"/>
      <w:lvlJc w:val="left"/>
      <w:pPr>
        <w:ind w:left="3826" w:hanging="262"/>
      </w:pPr>
      <w:rPr>
        <w:rFonts w:hint="default"/>
        <w:lang w:val="pl-PL" w:eastAsia="en-US" w:bidi="ar-SA"/>
      </w:rPr>
    </w:lvl>
    <w:lvl w:ilvl="6" w:tplc="9B6E672E">
      <w:numFmt w:val="bullet"/>
      <w:lvlText w:val="•"/>
      <w:lvlJc w:val="left"/>
      <w:pPr>
        <w:ind w:left="4571" w:hanging="262"/>
      </w:pPr>
      <w:rPr>
        <w:rFonts w:hint="default"/>
        <w:lang w:val="pl-PL" w:eastAsia="en-US" w:bidi="ar-SA"/>
      </w:rPr>
    </w:lvl>
    <w:lvl w:ilvl="7" w:tplc="B322B414">
      <w:numFmt w:val="bullet"/>
      <w:lvlText w:val="•"/>
      <w:lvlJc w:val="left"/>
      <w:pPr>
        <w:ind w:left="5317" w:hanging="262"/>
      </w:pPr>
      <w:rPr>
        <w:rFonts w:hint="default"/>
        <w:lang w:val="pl-PL" w:eastAsia="en-US" w:bidi="ar-SA"/>
      </w:rPr>
    </w:lvl>
    <w:lvl w:ilvl="8" w:tplc="F822BAE4">
      <w:numFmt w:val="bullet"/>
      <w:lvlText w:val="•"/>
      <w:lvlJc w:val="left"/>
      <w:pPr>
        <w:ind w:left="6062" w:hanging="262"/>
      </w:pPr>
      <w:rPr>
        <w:rFonts w:hint="default"/>
        <w:lang w:val="pl-PL" w:eastAsia="en-US" w:bidi="ar-SA"/>
      </w:rPr>
    </w:lvl>
  </w:abstractNum>
  <w:abstractNum w:abstractNumId="16" w15:restartNumberingAfterBreak="0">
    <w:nsid w:val="1F50663C"/>
    <w:multiLevelType w:val="hybridMultilevel"/>
    <w:tmpl w:val="B21444B4"/>
    <w:lvl w:ilvl="0" w:tplc="31B2DD48">
      <w:start w:val="1"/>
      <w:numFmt w:val="decimal"/>
      <w:lvlText w:val="%1."/>
      <w:lvlJc w:val="left"/>
      <w:pPr>
        <w:ind w:left="568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F9E11A0">
      <w:start w:val="1"/>
      <w:numFmt w:val="upperLetter"/>
      <w:lvlText w:val="%2."/>
      <w:lvlJc w:val="left"/>
      <w:pPr>
        <w:ind w:left="85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2" w:tplc="8780AE0C">
      <w:numFmt w:val="bullet"/>
      <w:lvlText w:val="•"/>
      <w:lvlJc w:val="left"/>
      <w:pPr>
        <w:ind w:left="1819" w:hanging="284"/>
      </w:pPr>
      <w:rPr>
        <w:rFonts w:hint="default"/>
        <w:lang w:val="pl-PL" w:eastAsia="en-US" w:bidi="ar-SA"/>
      </w:rPr>
    </w:lvl>
    <w:lvl w:ilvl="3" w:tplc="A96AC5D2">
      <w:numFmt w:val="bullet"/>
      <w:lvlText w:val="•"/>
      <w:lvlJc w:val="left"/>
      <w:pPr>
        <w:ind w:left="2779" w:hanging="284"/>
      </w:pPr>
      <w:rPr>
        <w:rFonts w:hint="default"/>
        <w:lang w:val="pl-PL" w:eastAsia="en-US" w:bidi="ar-SA"/>
      </w:rPr>
    </w:lvl>
    <w:lvl w:ilvl="4" w:tplc="863406D8">
      <w:numFmt w:val="bullet"/>
      <w:lvlText w:val="•"/>
      <w:lvlJc w:val="left"/>
      <w:pPr>
        <w:ind w:left="3738" w:hanging="284"/>
      </w:pPr>
      <w:rPr>
        <w:rFonts w:hint="default"/>
        <w:lang w:val="pl-PL" w:eastAsia="en-US" w:bidi="ar-SA"/>
      </w:rPr>
    </w:lvl>
    <w:lvl w:ilvl="5" w:tplc="DCA67252">
      <w:numFmt w:val="bullet"/>
      <w:lvlText w:val="•"/>
      <w:lvlJc w:val="left"/>
      <w:pPr>
        <w:ind w:left="4698" w:hanging="284"/>
      </w:pPr>
      <w:rPr>
        <w:rFonts w:hint="default"/>
        <w:lang w:val="pl-PL" w:eastAsia="en-US" w:bidi="ar-SA"/>
      </w:rPr>
    </w:lvl>
    <w:lvl w:ilvl="6" w:tplc="17C2D926">
      <w:numFmt w:val="bullet"/>
      <w:lvlText w:val="•"/>
      <w:lvlJc w:val="left"/>
      <w:pPr>
        <w:ind w:left="5658" w:hanging="284"/>
      </w:pPr>
      <w:rPr>
        <w:rFonts w:hint="default"/>
        <w:lang w:val="pl-PL" w:eastAsia="en-US" w:bidi="ar-SA"/>
      </w:rPr>
    </w:lvl>
    <w:lvl w:ilvl="7" w:tplc="36D28D3E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19507FA4">
      <w:numFmt w:val="bullet"/>
      <w:lvlText w:val="•"/>
      <w:lvlJc w:val="left"/>
      <w:pPr>
        <w:ind w:left="7577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234B3E1B"/>
    <w:multiLevelType w:val="hybridMultilevel"/>
    <w:tmpl w:val="AAEEFD64"/>
    <w:lvl w:ilvl="0" w:tplc="8C7292D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6ACEC168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470ADF68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4E6C1238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43EE6668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20B0458C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63FADD3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2D80D092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E8767410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18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19" w15:restartNumberingAfterBreak="0">
    <w:nsid w:val="2C7B25D6"/>
    <w:multiLevelType w:val="hybridMultilevel"/>
    <w:tmpl w:val="94CCF5CC"/>
    <w:lvl w:ilvl="0" w:tplc="4D52A42C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D00AC26A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F46A2FF0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992007A4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6A2A2570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9E84958A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6AA0D8C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1C008D54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5C3A8B5C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20" w15:restartNumberingAfterBreak="0">
    <w:nsid w:val="2D57266B"/>
    <w:multiLevelType w:val="hybridMultilevel"/>
    <w:tmpl w:val="E71E28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C9213F"/>
    <w:multiLevelType w:val="hybridMultilevel"/>
    <w:tmpl w:val="63845C54"/>
    <w:lvl w:ilvl="0" w:tplc="7CC88930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55EA77E6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1E1C5D40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BDEEDF0E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A288C6F0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929E20E0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9F727E6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DA046426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81587BDA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22" w15:restartNumberingAfterBreak="0">
    <w:nsid w:val="3A1D2D22"/>
    <w:multiLevelType w:val="multilevel"/>
    <w:tmpl w:val="5CF82A6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36C4BCE"/>
    <w:multiLevelType w:val="hybridMultilevel"/>
    <w:tmpl w:val="60786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CC2B3E"/>
    <w:multiLevelType w:val="multilevel"/>
    <w:tmpl w:val="2CC634C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suff w:val="nothing"/>
      <w:lvlText w:val="%2."/>
      <w:lvlJc w:val="left"/>
      <w:pPr>
        <w:ind w:left="0" w:firstLine="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suff w:val="nothing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suff w:val="nothing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suff w:val="nothing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suff w:val="nothing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suff w:val="nothing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25" w15:restartNumberingAfterBreak="0">
    <w:nsid w:val="4AE337AF"/>
    <w:multiLevelType w:val="multilevel"/>
    <w:tmpl w:val="CF663A86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14E4A"/>
    <w:multiLevelType w:val="hybridMultilevel"/>
    <w:tmpl w:val="9F145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155A57"/>
    <w:multiLevelType w:val="hybridMultilevel"/>
    <w:tmpl w:val="285A5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365E7B"/>
    <w:multiLevelType w:val="multilevel"/>
    <w:tmpl w:val="BE3467D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20001"/>
    <w:multiLevelType w:val="hybridMultilevel"/>
    <w:tmpl w:val="865AB82A"/>
    <w:lvl w:ilvl="0" w:tplc="C0D05DD2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9482CEFE">
      <w:numFmt w:val="bullet"/>
      <w:lvlText w:val="•"/>
      <w:lvlJc w:val="left"/>
      <w:pPr>
        <w:ind w:left="610" w:hanging="266"/>
      </w:pPr>
      <w:rPr>
        <w:rFonts w:hint="default"/>
        <w:lang w:val="pl-PL" w:eastAsia="en-US" w:bidi="ar-SA"/>
      </w:rPr>
    </w:lvl>
    <w:lvl w:ilvl="2" w:tplc="80F6F194">
      <w:numFmt w:val="bullet"/>
      <w:lvlText w:val="•"/>
      <w:lvlJc w:val="left"/>
      <w:pPr>
        <w:ind w:left="1120" w:hanging="266"/>
      </w:pPr>
      <w:rPr>
        <w:rFonts w:hint="default"/>
        <w:lang w:val="pl-PL" w:eastAsia="en-US" w:bidi="ar-SA"/>
      </w:rPr>
    </w:lvl>
    <w:lvl w:ilvl="3" w:tplc="683E6C22">
      <w:numFmt w:val="bullet"/>
      <w:lvlText w:val="•"/>
      <w:lvlJc w:val="left"/>
      <w:pPr>
        <w:ind w:left="1630" w:hanging="266"/>
      </w:pPr>
      <w:rPr>
        <w:rFonts w:hint="default"/>
        <w:lang w:val="pl-PL" w:eastAsia="en-US" w:bidi="ar-SA"/>
      </w:rPr>
    </w:lvl>
    <w:lvl w:ilvl="4" w:tplc="B8EE2564">
      <w:numFmt w:val="bullet"/>
      <w:lvlText w:val="•"/>
      <w:lvlJc w:val="left"/>
      <w:pPr>
        <w:ind w:left="2140" w:hanging="266"/>
      </w:pPr>
      <w:rPr>
        <w:rFonts w:hint="default"/>
        <w:lang w:val="pl-PL" w:eastAsia="en-US" w:bidi="ar-SA"/>
      </w:rPr>
    </w:lvl>
    <w:lvl w:ilvl="5" w:tplc="BDC83062">
      <w:numFmt w:val="bullet"/>
      <w:lvlText w:val="•"/>
      <w:lvlJc w:val="left"/>
      <w:pPr>
        <w:ind w:left="2650" w:hanging="266"/>
      </w:pPr>
      <w:rPr>
        <w:rFonts w:hint="default"/>
        <w:lang w:val="pl-PL" w:eastAsia="en-US" w:bidi="ar-SA"/>
      </w:rPr>
    </w:lvl>
    <w:lvl w:ilvl="6" w:tplc="8C529114">
      <w:numFmt w:val="bullet"/>
      <w:lvlText w:val="•"/>
      <w:lvlJc w:val="left"/>
      <w:pPr>
        <w:ind w:left="3160" w:hanging="266"/>
      </w:pPr>
      <w:rPr>
        <w:rFonts w:hint="default"/>
        <w:lang w:val="pl-PL" w:eastAsia="en-US" w:bidi="ar-SA"/>
      </w:rPr>
    </w:lvl>
    <w:lvl w:ilvl="7" w:tplc="1104351E">
      <w:numFmt w:val="bullet"/>
      <w:lvlText w:val="•"/>
      <w:lvlJc w:val="left"/>
      <w:pPr>
        <w:ind w:left="3670" w:hanging="266"/>
      </w:pPr>
      <w:rPr>
        <w:rFonts w:hint="default"/>
        <w:lang w:val="pl-PL" w:eastAsia="en-US" w:bidi="ar-SA"/>
      </w:rPr>
    </w:lvl>
    <w:lvl w:ilvl="8" w:tplc="332C7DCA">
      <w:numFmt w:val="bullet"/>
      <w:lvlText w:val="•"/>
      <w:lvlJc w:val="left"/>
      <w:pPr>
        <w:ind w:left="4180" w:hanging="266"/>
      </w:pPr>
      <w:rPr>
        <w:rFonts w:hint="default"/>
        <w:lang w:val="pl-PL" w:eastAsia="en-US" w:bidi="ar-SA"/>
      </w:rPr>
    </w:lvl>
  </w:abstractNum>
  <w:abstractNum w:abstractNumId="30" w15:restartNumberingAfterBreak="0">
    <w:nsid w:val="609E658E"/>
    <w:multiLevelType w:val="hybridMultilevel"/>
    <w:tmpl w:val="9928077C"/>
    <w:lvl w:ilvl="0" w:tplc="7D7A4918">
      <w:start w:val="1"/>
      <w:numFmt w:val="decimal"/>
      <w:lvlText w:val="%1.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42ACC30">
      <w:numFmt w:val="bullet"/>
      <w:lvlText w:val="•"/>
      <w:lvlJc w:val="left"/>
      <w:pPr>
        <w:ind w:left="1079" w:hanging="262"/>
      </w:pPr>
      <w:rPr>
        <w:rFonts w:hint="default"/>
        <w:lang w:val="pl-PL" w:eastAsia="en-US" w:bidi="ar-SA"/>
      </w:rPr>
    </w:lvl>
    <w:lvl w:ilvl="2" w:tplc="C2DE52D2">
      <w:numFmt w:val="bullet"/>
      <w:lvlText w:val="•"/>
      <w:lvlJc w:val="left"/>
      <w:pPr>
        <w:ind w:left="1798" w:hanging="262"/>
      </w:pPr>
      <w:rPr>
        <w:rFonts w:hint="default"/>
        <w:lang w:val="pl-PL" w:eastAsia="en-US" w:bidi="ar-SA"/>
      </w:rPr>
    </w:lvl>
    <w:lvl w:ilvl="3" w:tplc="C18C8812">
      <w:numFmt w:val="bullet"/>
      <w:lvlText w:val="•"/>
      <w:lvlJc w:val="left"/>
      <w:pPr>
        <w:ind w:left="2517" w:hanging="262"/>
      </w:pPr>
      <w:rPr>
        <w:rFonts w:hint="default"/>
        <w:lang w:val="pl-PL" w:eastAsia="en-US" w:bidi="ar-SA"/>
      </w:rPr>
    </w:lvl>
    <w:lvl w:ilvl="4" w:tplc="AD807C90">
      <w:numFmt w:val="bullet"/>
      <w:lvlText w:val="•"/>
      <w:lvlJc w:val="left"/>
      <w:pPr>
        <w:ind w:left="3237" w:hanging="262"/>
      </w:pPr>
      <w:rPr>
        <w:rFonts w:hint="default"/>
        <w:lang w:val="pl-PL" w:eastAsia="en-US" w:bidi="ar-SA"/>
      </w:rPr>
    </w:lvl>
    <w:lvl w:ilvl="5" w:tplc="1AC8B620">
      <w:numFmt w:val="bullet"/>
      <w:lvlText w:val="•"/>
      <w:lvlJc w:val="left"/>
      <w:pPr>
        <w:ind w:left="3956" w:hanging="262"/>
      </w:pPr>
      <w:rPr>
        <w:rFonts w:hint="default"/>
        <w:lang w:val="pl-PL" w:eastAsia="en-US" w:bidi="ar-SA"/>
      </w:rPr>
    </w:lvl>
    <w:lvl w:ilvl="6" w:tplc="9854555E">
      <w:numFmt w:val="bullet"/>
      <w:lvlText w:val="•"/>
      <w:lvlJc w:val="left"/>
      <w:pPr>
        <w:ind w:left="4675" w:hanging="262"/>
      </w:pPr>
      <w:rPr>
        <w:rFonts w:hint="default"/>
        <w:lang w:val="pl-PL" w:eastAsia="en-US" w:bidi="ar-SA"/>
      </w:rPr>
    </w:lvl>
    <w:lvl w:ilvl="7" w:tplc="788E3E70">
      <w:numFmt w:val="bullet"/>
      <w:lvlText w:val="•"/>
      <w:lvlJc w:val="left"/>
      <w:pPr>
        <w:ind w:left="5395" w:hanging="262"/>
      </w:pPr>
      <w:rPr>
        <w:rFonts w:hint="default"/>
        <w:lang w:val="pl-PL" w:eastAsia="en-US" w:bidi="ar-SA"/>
      </w:rPr>
    </w:lvl>
    <w:lvl w:ilvl="8" w:tplc="CDD62E64">
      <w:numFmt w:val="bullet"/>
      <w:lvlText w:val="•"/>
      <w:lvlJc w:val="left"/>
      <w:pPr>
        <w:ind w:left="6114" w:hanging="262"/>
      </w:pPr>
      <w:rPr>
        <w:rFonts w:hint="default"/>
        <w:lang w:val="pl-PL" w:eastAsia="en-US" w:bidi="ar-SA"/>
      </w:rPr>
    </w:lvl>
  </w:abstractNum>
  <w:abstractNum w:abstractNumId="31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2B7BCF"/>
    <w:multiLevelType w:val="hybridMultilevel"/>
    <w:tmpl w:val="30F81838"/>
    <w:lvl w:ilvl="0" w:tplc="7B501B24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F3E0014">
      <w:numFmt w:val="bullet"/>
      <w:lvlText w:val="•"/>
      <w:lvlJc w:val="left"/>
      <w:pPr>
        <w:ind w:left="610" w:hanging="266"/>
      </w:pPr>
      <w:rPr>
        <w:rFonts w:hint="default"/>
        <w:lang w:val="pl-PL" w:eastAsia="en-US" w:bidi="ar-SA"/>
      </w:rPr>
    </w:lvl>
    <w:lvl w:ilvl="2" w:tplc="654A2C7E">
      <w:numFmt w:val="bullet"/>
      <w:lvlText w:val="•"/>
      <w:lvlJc w:val="left"/>
      <w:pPr>
        <w:ind w:left="1120" w:hanging="266"/>
      </w:pPr>
      <w:rPr>
        <w:rFonts w:hint="default"/>
        <w:lang w:val="pl-PL" w:eastAsia="en-US" w:bidi="ar-SA"/>
      </w:rPr>
    </w:lvl>
    <w:lvl w:ilvl="3" w:tplc="355A0BCE">
      <w:numFmt w:val="bullet"/>
      <w:lvlText w:val="•"/>
      <w:lvlJc w:val="left"/>
      <w:pPr>
        <w:ind w:left="1630" w:hanging="266"/>
      </w:pPr>
      <w:rPr>
        <w:rFonts w:hint="default"/>
        <w:lang w:val="pl-PL" w:eastAsia="en-US" w:bidi="ar-SA"/>
      </w:rPr>
    </w:lvl>
    <w:lvl w:ilvl="4" w:tplc="2B8E3760">
      <w:numFmt w:val="bullet"/>
      <w:lvlText w:val="•"/>
      <w:lvlJc w:val="left"/>
      <w:pPr>
        <w:ind w:left="2140" w:hanging="266"/>
      </w:pPr>
      <w:rPr>
        <w:rFonts w:hint="default"/>
        <w:lang w:val="pl-PL" w:eastAsia="en-US" w:bidi="ar-SA"/>
      </w:rPr>
    </w:lvl>
    <w:lvl w:ilvl="5" w:tplc="F04E8C42">
      <w:numFmt w:val="bullet"/>
      <w:lvlText w:val="•"/>
      <w:lvlJc w:val="left"/>
      <w:pPr>
        <w:ind w:left="2650" w:hanging="266"/>
      </w:pPr>
      <w:rPr>
        <w:rFonts w:hint="default"/>
        <w:lang w:val="pl-PL" w:eastAsia="en-US" w:bidi="ar-SA"/>
      </w:rPr>
    </w:lvl>
    <w:lvl w:ilvl="6" w:tplc="3184E15A">
      <w:numFmt w:val="bullet"/>
      <w:lvlText w:val="•"/>
      <w:lvlJc w:val="left"/>
      <w:pPr>
        <w:ind w:left="3160" w:hanging="266"/>
      </w:pPr>
      <w:rPr>
        <w:rFonts w:hint="default"/>
        <w:lang w:val="pl-PL" w:eastAsia="en-US" w:bidi="ar-SA"/>
      </w:rPr>
    </w:lvl>
    <w:lvl w:ilvl="7" w:tplc="BBA88ECA">
      <w:numFmt w:val="bullet"/>
      <w:lvlText w:val="•"/>
      <w:lvlJc w:val="left"/>
      <w:pPr>
        <w:ind w:left="3670" w:hanging="266"/>
      </w:pPr>
      <w:rPr>
        <w:rFonts w:hint="default"/>
        <w:lang w:val="pl-PL" w:eastAsia="en-US" w:bidi="ar-SA"/>
      </w:rPr>
    </w:lvl>
    <w:lvl w:ilvl="8" w:tplc="5178EEEC">
      <w:numFmt w:val="bullet"/>
      <w:lvlText w:val="•"/>
      <w:lvlJc w:val="left"/>
      <w:pPr>
        <w:ind w:left="4180" w:hanging="266"/>
      </w:pPr>
      <w:rPr>
        <w:rFonts w:hint="default"/>
        <w:lang w:val="pl-PL" w:eastAsia="en-US" w:bidi="ar-SA"/>
      </w:rPr>
    </w:lvl>
  </w:abstractNum>
  <w:abstractNum w:abstractNumId="33" w15:restartNumberingAfterBreak="0">
    <w:nsid w:val="76F27B7C"/>
    <w:multiLevelType w:val="hybridMultilevel"/>
    <w:tmpl w:val="A0509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F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1"/>
  </w:num>
  <w:num w:numId="6">
    <w:abstractNumId w:val="0"/>
  </w:num>
  <w:num w:numId="7">
    <w:abstractNumId w:val="33"/>
  </w:num>
  <w:num w:numId="8">
    <w:abstractNumId w:val="20"/>
  </w:num>
  <w:num w:numId="9">
    <w:abstractNumId w:val="26"/>
  </w:num>
  <w:num w:numId="10">
    <w:abstractNumId w:val="23"/>
  </w:num>
  <w:num w:numId="11">
    <w:abstractNumId w:val="27"/>
  </w:num>
  <w:num w:numId="12">
    <w:abstractNumId w:val="18"/>
  </w:num>
  <w:num w:numId="13">
    <w:abstractNumId w:val="22"/>
  </w:num>
  <w:num w:numId="14">
    <w:abstractNumId w:val="25"/>
  </w:num>
  <w:num w:numId="15">
    <w:abstractNumId w:val="28"/>
  </w:num>
  <w:num w:numId="16">
    <w:abstractNumId w:val="18"/>
    <w:lvlOverride w:ilvl="0">
      <w:startOverride w:val="1"/>
    </w:lvlOverride>
  </w:num>
  <w:num w:numId="17">
    <w:abstractNumId w:val="25"/>
    <w:lvlOverride w:ilvl="0">
      <w:startOverride w:val="2"/>
    </w:lvlOverride>
  </w:num>
  <w:num w:numId="18">
    <w:abstractNumId w:val="22"/>
    <w:lvlOverride w:ilvl="0">
      <w:startOverride w:val="1"/>
    </w:lvlOverride>
  </w:num>
  <w:num w:numId="19">
    <w:abstractNumId w:val="30"/>
  </w:num>
  <w:num w:numId="20">
    <w:abstractNumId w:val="15"/>
  </w:num>
  <w:num w:numId="21">
    <w:abstractNumId w:val="21"/>
  </w:num>
  <w:num w:numId="22">
    <w:abstractNumId w:val="32"/>
  </w:num>
  <w:num w:numId="23">
    <w:abstractNumId w:val="19"/>
  </w:num>
  <w:num w:numId="24">
    <w:abstractNumId w:val="29"/>
  </w:num>
  <w:num w:numId="25">
    <w:abstractNumId w:val="17"/>
  </w:num>
  <w:num w:numId="26">
    <w:abstractNumId w:val="13"/>
  </w:num>
  <w:num w:numId="27">
    <w:abstractNumId w:val="12"/>
  </w:num>
  <w:num w:numId="28">
    <w:abstractNumId w:val="16"/>
  </w:num>
  <w:num w:numId="29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2554D"/>
    <w:rsid w:val="000311E0"/>
    <w:rsid w:val="000341CF"/>
    <w:rsid w:val="00046604"/>
    <w:rsid w:val="00053766"/>
    <w:rsid w:val="00072FAA"/>
    <w:rsid w:val="000740C0"/>
    <w:rsid w:val="00083421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0F5451"/>
    <w:rsid w:val="001022D3"/>
    <w:rsid w:val="00103491"/>
    <w:rsid w:val="00111392"/>
    <w:rsid w:val="0011541C"/>
    <w:rsid w:val="00121869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E150E"/>
    <w:rsid w:val="001E1B86"/>
    <w:rsid w:val="001E31C4"/>
    <w:rsid w:val="001F5EC2"/>
    <w:rsid w:val="00203EAA"/>
    <w:rsid w:val="00207ABF"/>
    <w:rsid w:val="00212BE1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E5476"/>
    <w:rsid w:val="002E7410"/>
    <w:rsid w:val="002F36E7"/>
    <w:rsid w:val="003009E9"/>
    <w:rsid w:val="0030285D"/>
    <w:rsid w:val="00314B3A"/>
    <w:rsid w:val="00315FCD"/>
    <w:rsid w:val="00331727"/>
    <w:rsid w:val="00331FD2"/>
    <w:rsid w:val="0033751D"/>
    <w:rsid w:val="00350C47"/>
    <w:rsid w:val="00354120"/>
    <w:rsid w:val="0036002A"/>
    <w:rsid w:val="00360567"/>
    <w:rsid w:val="00361456"/>
    <w:rsid w:val="00367161"/>
    <w:rsid w:val="0037024A"/>
    <w:rsid w:val="00383555"/>
    <w:rsid w:val="00384ED0"/>
    <w:rsid w:val="003B744D"/>
    <w:rsid w:val="003D2C3F"/>
    <w:rsid w:val="003D2D26"/>
    <w:rsid w:val="003D4D69"/>
    <w:rsid w:val="003D6593"/>
    <w:rsid w:val="003D6EAE"/>
    <w:rsid w:val="003E1AA6"/>
    <w:rsid w:val="003E1C58"/>
    <w:rsid w:val="003E41DA"/>
    <w:rsid w:val="003F600B"/>
    <w:rsid w:val="00402E17"/>
    <w:rsid w:val="004306C3"/>
    <w:rsid w:val="00430DC3"/>
    <w:rsid w:val="00433918"/>
    <w:rsid w:val="00440D60"/>
    <w:rsid w:val="004418E1"/>
    <w:rsid w:val="004469C3"/>
    <w:rsid w:val="00463B40"/>
    <w:rsid w:val="004667A7"/>
    <w:rsid w:val="00471D49"/>
    <w:rsid w:val="00484CB8"/>
    <w:rsid w:val="0049161B"/>
    <w:rsid w:val="00491EA1"/>
    <w:rsid w:val="004975EB"/>
    <w:rsid w:val="004A07C2"/>
    <w:rsid w:val="004B0605"/>
    <w:rsid w:val="004C2A80"/>
    <w:rsid w:val="004C7B8F"/>
    <w:rsid w:val="004D4753"/>
    <w:rsid w:val="004D7293"/>
    <w:rsid w:val="004E260F"/>
    <w:rsid w:val="004E76EB"/>
    <w:rsid w:val="004F2C25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87A42"/>
    <w:rsid w:val="00596C09"/>
    <w:rsid w:val="005A0623"/>
    <w:rsid w:val="005A217D"/>
    <w:rsid w:val="005B393D"/>
    <w:rsid w:val="005B53DC"/>
    <w:rsid w:val="005B60B2"/>
    <w:rsid w:val="005C13A2"/>
    <w:rsid w:val="005C55DD"/>
    <w:rsid w:val="005C63C8"/>
    <w:rsid w:val="005D5507"/>
    <w:rsid w:val="005D6A45"/>
    <w:rsid w:val="005E2E5D"/>
    <w:rsid w:val="005E541E"/>
    <w:rsid w:val="005F1AC4"/>
    <w:rsid w:val="005F537D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011D"/>
    <w:rsid w:val="00681C11"/>
    <w:rsid w:val="006875CA"/>
    <w:rsid w:val="006B2763"/>
    <w:rsid w:val="006C3D1D"/>
    <w:rsid w:val="006C7BF7"/>
    <w:rsid w:val="006D1BD5"/>
    <w:rsid w:val="006D55DC"/>
    <w:rsid w:val="006E62CD"/>
    <w:rsid w:val="006F39D5"/>
    <w:rsid w:val="006F529C"/>
    <w:rsid w:val="006F7CA8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0066"/>
    <w:rsid w:val="00751018"/>
    <w:rsid w:val="00756A59"/>
    <w:rsid w:val="00761668"/>
    <w:rsid w:val="00764343"/>
    <w:rsid w:val="00773475"/>
    <w:rsid w:val="007743EE"/>
    <w:rsid w:val="007C1832"/>
    <w:rsid w:val="007C2820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756D"/>
    <w:rsid w:val="008472D1"/>
    <w:rsid w:val="008575B9"/>
    <w:rsid w:val="008614C5"/>
    <w:rsid w:val="00871811"/>
    <w:rsid w:val="00872FA6"/>
    <w:rsid w:val="00873028"/>
    <w:rsid w:val="008757B6"/>
    <w:rsid w:val="008938F6"/>
    <w:rsid w:val="00896523"/>
    <w:rsid w:val="008A70FC"/>
    <w:rsid w:val="008B6621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1D09"/>
    <w:rsid w:val="009358B6"/>
    <w:rsid w:val="00943FFE"/>
    <w:rsid w:val="009461A7"/>
    <w:rsid w:val="00967771"/>
    <w:rsid w:val="00971A65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E39DE"/>
    <w:rsid w:val="009F3BE2"/>
    <w:rsid w:val="00A01D2D"/>
    <w:rsid w:val="00A133A5"/>
    <w:rsid w:val="00A1605F"/>
    <w:rsid w:val="00A20B44"/>
    <w:rsid w:val="00A21872"/>
    <w:rsid w:val="00A23B8C"/>
    <w:rsid w:val="00A26FD8"/>
    <w:rsid w:val="00A33141"/>
    <w:rsid w:val="00A60981"/>
    <w:rsid w:val="00A654A4"/>
    <w:rsid w:val="00A71212"/>
    <w:rsid w:val="00A772F0"/>
    <w:rsid w:val="00A84182"/>
    <w:rsid w:val="00A91073"/>
    <w:rsid w:val="00A9682F"/>
    <w:rsid w:val="00AA713B"/>
    <w:rsid w:val="00AB1D3C"/>
    <w:rsid w:val="00AB54D6"/>
    <w:rsid w:val="00AB65B8"/>
    <w:rsid w:val="00AB6E40"/>
    <w:rsid w:val="00AB7E78"/>
    <w:rsid w:val="00AC10F4"/>
    <w:rsid w:val="00AC4178"/>
    <w:rsid w:val="00AC5C7F"/>
    <w:rsid w:val="00AE1407"/>
    <w:rsid w:val="00AE1CB9"/>
    <w:rsid w:val="00AF6332"/>
    <w:rsid w:val="00B006BE"/>
    <w:rsid w:val="00B00A5C"/>
    <w:rsid w:val="00B01668"/>
    <w:rsid w:val="00B022C2"/>
    <w:rsid w:val="00B06C01"/>
    <w:rsid w:val="00B13877"/>
    <w:rsid w:val="00B31E87"/>
    <w:rsid w:val="00B34402"/>
    <w:rsid w:val="00B35A08"/>
    <w:rsid w:val="00B404F2"/>
    <w:rsid w:val="00B40649"/>
    <w:rsid w:val="00B406A3"/>
    <w:rsid w:val="00B44CF6"/>
    <w:rsid w:val="00B44FFB"/>
    <w:rsid w:val="00B4768A"/>
    <w:rsid w:val="00B501A9"/>
    <w:rsid w:val="00B70B2F"/>
    <w:rsid w:val="00B73031"/>
    <w:rsid w:val="00B8245F"/>
    <w:rsid w:val="00B85B84"/>
    <w:rsid w:val="00BA23DE"/>
    <w:rsid w:val="00BA4E7F"/>
    <w:rsid w:val="00BA5C09"/>
    <w:rsid w:val="00BB0E84"/>
    <w:rsid w:val="00BB2200"/>
    <w:rsid w:val="00BC0883"/>
    <w:rsid w:val="00BC5292"/>
    <w:rsid w:val="00BD24C0"/>
    <w:rsid w:val="00BD7E61"/>
    <w:rsid w:val="00BE28C7"/>
    <w:rsid w:val="00BE5045"/>
    <w:rsid w:val="00BE5C9D"/>
    <w:rsid w:val="00BF42EF"/>
    <w:rsid w:val="00BF43DC"/>
    <w:rsid w:val="00BF4C04"/>
    <w:rsid w:val="00BF65D1"/>
    <w:rsid w:val="00BF70A3"/>
    <w:rsid w:val="00C10A5C"/>
    <w:rsid w:val="00C134BD"/>
    <w:rsid w:val="00C15840"/>
    <w:rsid w:val="00C1780E"/>
    <w:rsid w:val="00C20440"/>
    <w:rsid w:val="00C225A5"/>
    <w:rsid w:val="00C24B3E"/>
    <w:rsid w:val="00C272EC"/>
    <w:rsid w:val="00C31B81"/>
    <w:rsid w:val="00C35AB3"/>
    <w:rsid w:val="00C4003A"/>
    <w:rsid w:val="00C43426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C4C5C"/>
    <w:rsid w:val="00CD7673"/>
    <w:rsid w:val="00CE0F6B"/>
    <w:rsid w:val="00CF4D02"/>
    <w:rsid w:val="00D006FF"/>
    <w:rsid w:val="00D018E4"/>
    <w:rsid w:val="00D023CB"/>
    <w:rsid w:val="00D061E6"/>
    <w:rsid w:val="00D17250"/>
    <w:rsid w:val="00D21E20"/>
    <w:rsid w:val="00D23824"/>
    <w:rsid w:val="00D31208"/>
    <w:rsid w:val="00D355D6"/>
    <w:rsid w:val="00D358B2"/>
    <w:rsid w:val="00D5123B"/>
    <w:rsid w:val="00D56C40"/>
    <w:rsid w:val="00D572BB"/>
    <w:rsid w:val="00D6250D"/>
    <w:rsid w:val="00D70474"/>
    <w:rsid w:val="00D73C10"/>
    <w:rsid w:val="00D74B88"/>
    <w:rsid w:val="00D845E1"/>
    <w:rsid w:val="00D84D3E"/>
    <w:rsid w:val="00D879A0"/>
    <w:rsid w:val="00D87CA9"/>
    <w:rsid w:val="00D91DA0"/>
    <w:rsid w:val="00D93C3D"/>
    <w:rsid w:val="00D9575A"/>
    <w:rsid w:val="00DA472F"/>
    <w:rsid w:val="00DA4E38"/>
    <w:rsid w:val="00DA61C4"/>
    <w:rsid w:val="00DB0320"/>
    <w:rsid w:val="00DB13F9"/>
    <w:rsid w:val="00DB483E"/>
    <w:rsid w:val="00DC094D"/>
    <w:rsid w:val="00DD0656"/>
    <w:rsid w:val="00DE7BFC"/>
    <w:rsid w:val="00DF37F8"/>
    <w:rsid w:val="00E03297"/>
    <w:rsid w:val="00E03B97"/>
    <w:rsid w:val="00E10D56"/>
    <w:rsid w:val="00E12215"/>
    <w:rsid w:val="00E25A1F"/>
    <w:rsid w:val="00E46690"/>
    <w:rsid w:val="00E576CA"/>
    <w:rsid w:val="00E60179"/>
    <w:rsid w:val="00E67E72"/>
    <w:rsid w:val="00E70ECC"/>
    <w:rsid w:val="00E75352"/>
    <w:rsid w:val="00E775B7"/>
    <w:rsid w:val="00E775BD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0CF7"/>
    <w:rsid w:val="00F139ED"/>
    <w:rsid w:val="00F143A3"/>
    <w:rsid w:val="00F1755B"/>
    <w:rsid w:val="00F20F94"/>
    <w:rsid w:val="00F32B10"/>
    <w:rsid w:val="00F355C1"/>
    <w:rsid w:val="00F403B0"/>
    <w:rsid w:val="00F431E4"/>
    <w:rsid w:val="00F43A1B"/>
    <w:rsid w:val="00F54E5F"/>
    <w:rsid w:val="00F54EF7"/>
    <w:rsid w:val="00F57982"/>
    <w:rsid w:val="00F70406"/>
    <w:rsid w:val="00F70A24"/>
    <w:rsid w:val="00F74B42"/>
    <w:rsid w:val="00F75ACA"/>
    <w:rsid w:val="00F86D09"/>
    <w:rsid w:val="00FB61B2"/>
    <w:rsid w:val="00FB6281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74A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A3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6F529C"/>
    <w:pPr>
      <w:numPr>
        <w:numId w:val="12"/>
      </w:numPr>
    </w:pPr>
  </w:style>
  <w:style w:type="numbering" w:customStyle="1" w:styleId="WW8Num4">
    <w:name w:val="WW8Num4"/>
    <w:basedOn w:val="Bezlisty"/>
    <w:rsid w:val="006F529C"/>
    <w:pPr>
      <w:numPr>
        <w:numId w:val="13"/>
      </w:numPr>
    </w:pPr>
  </w:style>
  <w:style w:type="numbering" w:customStyle="1" w:styleId="WW8Num2">
    <w:name w:val="WW8Num2"/>
    <w:basedOn w:val="Bezlisty"/>
    <w:rsid w:val="006F529C"/>
    <w:pPr>
      <w:numPr>
        <w:numId w:val="14"/>
      </w:numPr>
    </w:pPr>
  </w:style>
  <w:style w:type="numbering" w:customStyle="1" w:styleId="WW8Num6">
    <w:name w:val="WW8Num6"/>
    <w:basedOn w:val="Bezlisty"/>
    <w:rsid w:val="006F529C"/>
    <w:pPr>
      <w:numPr>
        <w:numId w:val="15"/>
      </w:numPr>
    </w:pPr>
  </w:style>
  <w:style w:type="numbering" w:customStyle="1" w:styleId="WWNum11">
    <w:name w:val="WWNum11"/>
    <w:basedOn w:val="Bezlisty"/>
    <w:rsid w:val="00F355C1"/>
  </w:style>
  <w:style w:type="numbering" w:customStyle="1" w:styleId="WW8Num41">
    <w:name w:val="WW8Num41"/>
    <w:basedOn w:val="Bezlisty"/>
    <w:rsid w:val="00F355C1"/>
  </w:style>
  <w:style w:type="numbering" w:customStyle="1" w:styleId="WW8Num21">
    <w:name w:val="WW8Num21"/>
    <w:basedOn w:val="Bezlisty"/>
    <w:rsid w:val="00F355C1"/>
  </w:style>
  <w:style w:type="numbering" w:customStyle="1" w:styleId="WW8Num61">
    <w:name w:val="WW8Num61"/>
    <w:basedOn w:val="Bezlisty"/>
    <w:rsid w:val="00F355C1"/>
  </w:style>
  <w:style w:type="paragraph" w:styleId="Tekstpodstawowy">
    <w:name w:val="Body Text"/>
    <w:basedOn w:val="Normalny"/>
    <w:link w:val="TekstpodstawowyZnak"/>
    <w:uiPriority w:val="1"/>
    <w:qFormat/>
    <w:rsid w:val="00C24B3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4B3E"/>
    <w:rPr>
      <w:lang w:eastAsia="en-US"/>
    </w:rPr>
  </w:style>
  <w:style w:type="character" w:customStyle="1" w:styleId="markedcontent">
    <w:name w:val="markedcontent"/>
    <w:qFormat/>
    <w:rsid w:val="008575B9"/>
  </w:style>
  <w:style w:type="paragraph" w:customStyle="1" w:styleId="Zawartotabeli">
    <w:name w:val="Zawartość tabeli"/>
    <w:basedOn w:val="Normalny"/>
    <w:qFormat/>
    <w:rsid w:val="008575B9"/>
    <w:pPr>
      <w:widowControl w:val="0"/>
      <w:suppressLineNumbers/>
      <w:suppressAutoHyphens/>
      <w:textAlignment w:val="baseline"/>
    </w:pPr>
    <w:rPr>
      <w:rFonts w:eastAsia="SimSun" w:cs="Calibri"/>
      <w:kern w:val="2"/>
      <w:lang w:eastAsia="en-US"/>
    </w:rPr>
  </w:style>
  <w:style w:type="paragraph" w:customStyle="1" w:styleId="Standard">
    <w:name w:val="Standard"/>
    <w:qFormat/>
    <w:rsid w:val="008575B9"/>
    <w:pPr>
      <w:widowControl w:val="0"/>
      <w:suppressAutoHyphens/>
      <w:spacing w:after="200" w:line="276" w:lineRule="auto"/>
      <w:textAlignment w:val="baseline"/>
    </w:pPr>
    <w:rPr>
      <w:rFonts w:eastAsia="SimSun;宋体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3944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3</cp:revision>
  <cp:lastPrinted>2016-09-27T07:46:00Z</cp:lastPrinted>
  <dcterms:created xsi:type="dcterms:W3CDTF">2025-10-06T12:44:00Z</dcterms:created>
  <dcterms:modified xsi:type="dcterms:W3CDTF">2025-10-06T12:53:00Z</dcterms:modified>
</cp:coreProperties>
</file>